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/>
        <w:ind/>
        <w:rPr>
          <w:b w:val="1"/>
          <w:sz w:val="24"/>
        </w:rPr>
      </w:pPr>
    </w:p>
    <w:p w14:paraId="02000000">
      <w:pPr>
        <w:spacing w:after="0"/>
        <w:ind/>
        <w:jc w:val="center"/>
        <w:rPr>
          <w:b w:val="1"/>
          <w:sz w:val="24"/>
        </w:rPr>
      </w:pPr>
      <w:r>
        <w:drawing>
          <wp:inline>
            <wp:extent cx="3810332" cy="2613887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810332" cy="261388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line="360" w:lineRule="auto"/>
        <w:ind/>
        <w:jc w:val="both"/>
        <w:rPr>
          <w:rFonts w:ascii="Times New Roman" w:hAnsi="Times New Roman"/>
          <w:b w:val="1"/>
          <w:sz w:val="72"/>
        </w:rPr>
      </w:pPr>
      <w:r>
        <w:rPr>
          <w:rFonts w:ascii="Times New Roman" w:hAnsi="Times New Roman"/>
          <w:b w:val="1"/>
          <w:sz w:val="72"/>
        </w:rPr>
        <w:t xml:space="preserve">      </w:t>
      </w:r>
    </w:p>
    <w:p w14:paraId="04000000">
      <w:pPr>
        <w:spacing w:line="360" w:lineRule="auto"/>
        <w:ind/>
        <w:jc w:val="both"/>
        <w:rPr>
          <w:rFonts w:ascii="Times New Roman" w:hAnsi="Times New Roman"/>
          <w:b w:val="1"/>
          <w:sz w:val="72"/>
        </w:rPr>
      </w:pPr>
      <w:r>
        <w:rPr>
          <w:rFonts w:ascii="Times New Roman" w:hAnsi="Times New Roman"/>
          <w:b w:val="1"/>
          <w:sz w:val="72"/>
        </w:rPr>
        <w:t xml:space="preserve">     Рабочая программа </w:t>
      </w:r>
    </w:p>
    <w:p w14:paraId="05000000">
      <w:pPr>
        <w:spacing w:line="360" w:lineRule="auto"/>
        <w:ind/>
        <w:jc w:val="both"/>
        <w:rPr>
          <w:rFonts w:ascii="Times New Roman" w:hAnsi="Times New Roman"/>
          <w:b w:val="1"/>
          <w:i w:val="1"/>
          <w:sz w:val="52"/>
        </w:rPr>
      </w:pPr>
      <w:r>
        <w:rPr>
          <w:rFonts w:ascii="Times New Roman" w:hAnsi="Times New Roman"/>
          <w:b w:val="1"/>
          <w:i w:val="1"/>
          <w:sz w:val="52"/>
        </w:rPr>
        <w:t xml:space="preserve">        по внеурочной деятельности</w:t>
      </w:r>
    </w:p>
    <w:p w14:paraId="06000000">
      <w:pPr>
        <w:spacing w:line="360" w:lineRule="auto"/>
        <w:ind/>
        <w:jc w:val="center"/>
        <w:rPr>
          <w:rFonts w:ascii="Times New Roman" w:hAnsi="Times New Roman"/>
          <w:b w:val="1"/>
          <w:i w:val="1"/>
          <w:sz w:val="96"/>
        </w:rPr>
      </w:pPr>
      <w:r>
        <w:rPr>
          <w:rFonts w:ascii="Times New Roman" w:hAnsi="Times New Roman"/>
          <w:b w:val="1"/>
          <w:i w:val="1"/>
          <w:sz w:val="96"/>
        </w:rPr>
        <w:t>«Моё Оренбуржье</w:t>
      </w:r>
      <w:r>
        <w:rPr>
          <w:rFonts w:ascii="Times New Roman" w:hAnsi="Times New Roman"/>
          <w:b w:val="1"/>
          <w:i w:val="1"/>
          <w:sz w:val="96"/>
        </w:rPr>
        <w:t>»</w:t>
      </w:r>
    </w:p>
    <w:p w14:paraId="07000000">
      <w:pPr>
        <w:spacing w:line="360" w:lineRule="auto"/>
        <w:ind/>
        <w:jc w:val="center"/>
        <w:rPr>
          <w:rFonts w:ascii="Times New Roman" w:hAnsi="Times New Roman"/>
          <w:b w:val="1"/>
          <w:i w:val="1"/>
          <w:sz w:val="48"/>
        </w:rPr>
      </w:pPr>
      <w:r>
        <w:rPr>
          <w:rFonts w:ascii="Times New Roman" w:hAnsi="Times New Roman"/>
          <w:b w:val="1"/>
          <w:i w:val="1"/>
          <w:sz w:val="48"/>
        </w:rPr>
        <w:t>социальное</w:t>
      </w:r>
      <w:r>
        <w:rPr>
          <w:rFonts w:ascii="Times New Roman" w:hAnsi="Times New Roman"/>
          <w:b w:val="1"/>
          <w:i w:val="1"/>
          <w:sz w:val="48"/>
        </w:rPr>
        <w:t xml:space="preserve"> </w:t>
      </w:r>
      <w:r>
        <w:rPr>
          <w:rFonts w:ascii="Times New Roman" w:hAnsi="Times New Roman"/>
          <w:b w:val="1"/>
          <w:i w:val="1"/>
          <w:sz w:val="48"/>
        </w:rPr>
        <w:t>направление</w:t>
      </w:r>
    </w:p>
    <w:p w14:paraId="08000000">
      <w:pPr>
        <w:spacing w:line="360" w:lineRule="auto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Срок реализации:</w:t>
      </w:r>
    </w:p>
    <w:p w14:paraId="09000000">
      <w:pPr>
        <w:spacing w:line="360" w:lineRule="auto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4 года обучения</w:t>
      </w:r>
    </w:p>
    <w:p w14:paraId="0A000000">
      <w:pPr>
        <w:spacing w:line="360" w:lineRule="auto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                                                                        Возраст: 7-10 лет</w:t>
      </w:r>
    </w:p>
    <w:p w14:paraId="0B000000">
      <w:pPr>
        <w:spacing w:line="360" w:lineRule="auto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                                                                  Составитель: Макеева И.</w:t>
      </w:r>
      <w:r>
        <w:rPr>
          <w:rFonts w:ascii="Times New Roman" w:hAnsi="Times New Roman"/>
          <w:b w:val="1"/>
          <w:sz w:val="32"/>
        </w:rPr>
        <w:t>В</w:t>
      </w:r>
    </w:p>
    <w:p w14:paraId="0C000000">
      <w:pPr>
        <w:spacing w:after="0"/>
        <w:ind/>
        <w:rPr>
          <w:b w:val="1"/>
          <w:sz w:val="24"/>
        </w:rPr>
      </w:pPr>
      <w:r>
        <w:rPr>
          <w:rFonts w:ascii="Times New Roman" w:hAnsi="Times New Roman"/>
          <w:b w:val="1"/>
          <w:sz w:val="32"/>
        </w:rPr>
        <w:t xml:space="preserve">                                            2023</w:t>
      </w:r>
      <w:r>
        <w:rPr>
          <w:rFonts w:ascii="Times New Roman" w:hAnsi="Times New Roman"/>
          <w:b w:val="1"/>
          <w:sz w:val="32"/>
        </w:rPr>
        <w:t>г</w:t>
      </w:r>
    </w:p>
    <w:p w14:paraId="0D000000">
      <w:pPr>
        <w:spacing w:after="0"/>
        <w:ind/>
        <w:rPr>
          <w:b w:val="1"/>
          <w:sz w:val="24"/>
        </w:rPr>
      </w:pPr>
    </w:p>
    <w:p w14:paraId="0E000000">
      <w:pPr>
        <w:spacing w:after="0"/>
        <w:ind/>
        <w:rPr>
          <w:b w:val="1"/>
          <w:sz w:val="24"/>
        </w:rPr>
      </w:pPr>
    </w:p>
    <w:p w14:paraId="0F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Программа курса «Моё Оренбуржье» разработана на основе следующих </w:t>
      </w:r>
      <w:r>
        <w:rPr>
          <w:rFonts w:ascii="Times New Roman" w:hAnsi="Times New Roman"/>
          <w:b w:val="1"/>
        </w:rPr>
        <w:t xml:space="preserve">нормативно - правовых  документов, </w:t>
      </w:r>
      <w:r>
        <w:rPr>
          <w:rFonts w:ascii="Times New Roman" w:hAnsi="Times New Roman"/>
        </w:rPr>
        <w:t>определяющих содержание общего образования:</w:t>
      </w:r>
    </w:p>
    <w:p w14:paraId="10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Федеральный закон РФ «Об образовании в РФ» № 273-ФЗ, 29.12.</w:t>
      </w:r>
    </w:p>
    <w:p w14:paraId="11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r>
        <w:rPr>
          <w:rFonts w:ascii="Times New Roman" w:hAnsi="Times New Roman"/>
        </w:rPr>
        <w:t>Минобрнауки</w:t>
      </w:r>
      <w:r>
        <w:rPr>
          <w:rFonts w:ascii="Times New Roman" w:hAnsi="Times New Roman"/>
        </w:rPr>
        <w:t xml:space="preserve"> России от 6 октября 2009 г. № 373, зарегистрирован в Минюсте России 22 декабря 2009 г., регистрационный номер 17785) с изменениями (утверждены приказом </w:t>
      </w:r>
      <w:r>
        <w:rPr>
          <w:rFonts w:ascii="Times New Roman" w:hAnsi="Times New Roman"/>
        </w:rPr>
        <w:t>Минобрнауки</w:t>
      </w:r>
      <w:r>
        <w:rPr>
          <w:rFonts w:ascii="Times New Roman" w:hAnsi="Times New Roman"/>
        </w:rPr>
        <w:t xml:space="preserve"> России от 26 ноября 2010 г. № 1241, зарегистрированы в Минюсте России 4 февраля 2011 г., регистрационный номер 19707);</w:t>
      </w:r>
    </w:p>
    <w:p w14:paraId="12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Концепция развития дополнительного образования детей (Распоряжение Правительства РФ от 4.09.2014 г. №1726-р)</w:t>
      </w:r>
    </w:p>
    <w:p w14:paraId="13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Стратегия развития воспитания в Российской Федерации на период до 2025 года  (Утверждена распоряжением Правительства РФ  от 29 мая 2015 г. N 996-р)</w:t>
      </w:r>
    </w:p>
    <w:p w14:paraId="14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г. N 1008)</w:t>
      </w:r>
    </w:p>
    <w:p w14:paraId="15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рекомендации по развитию дополнительного образования детей в общеобразовательных учреждениях (Приложение к письму Минобразования РФ от 11.06.2002 г. № 30-51/433/16;</w:t>
      </w:r>
    </w:p>
    <w:p w14:paraId="16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r>
        <w:rPr>
          <w:rFonts w:ascii="Times New Roman" w:hAnsi="Times New Roman"/>
        </w:rPr>
        <w:t>Минобрнауки</w:t>
      </w:r>
      <w:r>
        <w:rPr>
          <w:rFonts w:ascii="Times New Roman" w:hAnsi="Times New Roman"/>
        </w:rPr>
        <w:t xml:space="preserve"> России от 4 октября 2010 г. № 986, зарегистрированы в Минюсте России 3 февраля 2011 г., регистрационный номер 19682); </w:t>
      </w:r>
    </w:p>
    <w:p w14:paraId="17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 </w:t>
      </w:r>
    </w:p>
    <w:p w14:paraId="18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Концепция духовно-нравственного воспитания российских школьников </w:t>
      </w:r>
    </w:p>
    <w:p w14:paraId="19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воспитания и социализации </w:t>
      </w:r>
      <w:r>
        <w:rPr>
          <w:rFonts w:ascii="Times New Roman" w:hAnsi="Times New Roman"/>
        </w:rPr>
        <w:t>обучающихся</w:t>
      </w:r>
      <w:r>
        <w:rPr>
          <w:rFonts w:ascii="Times New Roman" w:hAnsi="Times New Roman"/>
        </w:rPr>
        <w:t xml:space="preserve"> (начальное общее образование).</w:t>
      </w:r>
    </w:p>
    <w:p w14:paraId="1A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14:paraId="1B000000">
      <w:pPr>
        <w:spacing w:after="0" w:line="24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Учебно-методическое сопровождение:</w:t>
      </w:r>
    </w:p>
    <w:p w14:paraId="1C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Примерные программы внеурочной деятельности. Начальное и среднее образование/В. А. Горский, А. А. Тимофеев, Д. В. Смирнов и др.; под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ед. В.А. Горского.– 2-изд.– М.: Просвещение, 2011</w:t>
      </w:r>
    </w:p>
    <w:p w14:paraId="1D000000">
      <w:pPr>
        <w:spacing w:after="0" w:line="240" w:lineRule="auto"/>
        <w:ind/>
        <w:rPr>
          <w:rFonts w:ascii="Times New Roman" w:hAnsi="Times New Roman"/>
        </w:rPr>
      </w:pPr>
    </w:p>
    <w:p w14:paraId="1E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  <w:u w:val="single"/>
        </w:rPr>
        <w:t>Актуальность программы: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Современное общество ставит вопрос о сохранении истории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родного края его духовных ценностей, народных обычаев и традиций. История каждого края уникальна и неповторима, а вместе с ним многообразна и богата история страны.</w:t>
      </w:r>
    </w:p>
    <w:p w14:paraId="20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Задача современной школы - привить любовь к малой родине. А через любовь к малой родине - любовь, и уважение к необъятной и многонациональной России.</w:t>
      </w:r>
    </w:p>
    <w:p w14:paraId="21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Как же развивать интерес детей к тому, чем «живёт» и «дышит» его отчизна, в чем она нуждается и чем ей нужно помочь? Курс «Моё Оренбуржье», составленный в рамках внеурочной деятельности, призван оказать помощь в решении данных вопросов.</w:t>
      </w:r>
    </w:p>
    <w:p w14:paraId="22000000">
      <w:pPr>
        <w:spacing w:after="0" w:line="240" w:lineRule="auto"/>
        <w:ind/>
        <w:rPr>
          <w:rFonts w:ascii="Times New Roman" w:hAnsi="Times New Roman"/>
        </w:rPr>
      </w:pPr>
    </w:p>
    <w:p w14:paraId="23000000">
      <w:pPr>
        <w:pStyle w:val="Style_1"/>
        <w:numPr>
          <w:ilvl w:val="0"/>
          <w:numId w:val="3"/>
        </w:numPr>
        <w:spacing w:after="0" w:line="240" w:lineRule="auto"/>
        <w:ind/>
        <w:jc w:val="both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u w:val="single"/>
        </w:rPr>
        <w:t>Цель программы:</w:t>
      </w:r>
      <w:r>
        <w:rPr>
          <w:rFonts w:ascii="Times New Roman" w:hAnsi="Times New Roman"/>
          <w:b w:val="1"/>
        </w:rPr>
        <w:t xml:space="preserve"> </w:t>
      </w:r>
      <w:bookmarkStart w:id="1" w:name="OLE_LINK1"/>
      <w:bookmarkStart w:id="2" w:name="OLE_LINK2"/>
      <w:r>
        <w:rPr>
          <w:rFonts w:ascii="Times New Roman" w:hAnsi="Times New Roman"/>
        </w:rPr>
        <w:t xml:space="preserve">духовно-нравственное воспитание будущего гражданина России, </w:t>
      </w:r>
    </w:p>
    <w:p w14:paraId="24000000">
      <w:pPr>
        <w:spacing w:after="0" w:line="240" w:lineRule="auto"/>
        <w:ind/>
        <w:jc w:val="both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патриота малой родины</w:t>
      </w:r>
      <w:bookmarkEnd w:id="1"/>
      <w:bookmarkEnd w:id="2"/>
      <w:r>
        <w:rPr>
          <w:rFonts w:ascii="Times New Roman" w:hAnsi="Times New Roman"/>
        </w:rPr>
        <w:t xml:space="preserve">, знающего и любящего свой край,  (его традиции, памятники природы, истории и культуры) и желающего принять активное участие в его развитии. </w:t>
      </w:r>
    </w:p>
    <w:p w14:paraId="25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изучения  курса  решаются следующие </w:t>
      </w:r>
      <w:r>
        <w:rPr>
          <w:rFonts w:ascii="Times New Roman" w:hAnsi="Times New Roman"/>
          <w:b w:val="1"/>
          <w:u w:val="single"/>
        </w:rPr>
        <w:t>задачи</w:t>
      </w:r>
      <w:r>
        <w:rPr>
          <w:rFonts w:ascii="Times New Roman" w:hAnsi="Times New Roman"/>
          <w:b w:val="1"/>
        </w:rPr>
        <w:t>:</w:t>
      </w:r>
      <w:r>
        <w:rPr>
          <w:rFonts w:ascii="Times New Roman" w:hAnsi="Times New Roman"/>
        </w:rPr>
        <w:t xml:space="preserve"> </w:t>
      </w:r>
    </w:p>
    <w:p w14:paraId="26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содействие формированию у обучающихся представлений об историческом прошлом и настоящем нашего края, о личностях, оставивших заметный след в истории;  </w:t>
      </w:r>
    </w:p>
    <w:p w14:paraId="27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расширение и углубление знаний учащихся, дополняющих школьную программу по окружающему миру; </w:t>
      </w:r>
    </w:p>
    <w:p w14:paraId="28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привитие младшим школьникам умений и навыков поисковой деятельности, способности к поисково-исследовательской, творческой деятельности; </w:t>
      </w:r>
    </w:p>
    <w:p w14:paraId="29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развитие  наблюдательности и  способности описывать факты из истории родного края, исследовать и систематизировать собранный материал, оформлять  его;</w:t>
      </w:r>
    </w:p>
    <w:p w14:paraId="2A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воспитание любви к малой Родине; </w:t>
      </w:r>
    </w:p>
    <w:p w14:paraId="2B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экологическое воспитание (показать влияние деятельности человека на природные сообщества, взаимосвязь человека с природой, воспитание чувства ответственности за окружающую нас природу, стремление не только сохранить, но и возродить то, что исчезло по вине человека); </w:t>
      </w:r>
    </w:p>
    <w:p w14:paraId="2C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развитие логического мышления, речи, памяти; </w:t>
      </w:r>
    </w:p>
    <w:p w14:paraId="2D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развитие эстетического восприятия окружающей среды, чувства доброты; </w:t>
      </w:r>
    </w:p>
    <w:p w14:paraId="2E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выработка активной жизненной позиции, воспитание творческого отношения к жизни и стремление к постоянному развитию и самообразованию; </w:t>
      </w:r>
    </w:p>
    <w:p w14:paraId="2F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воспитание гражданина своего Отечества, знающего исторические, культурные ценности и традиции своего народа, заботящегося о процветании своей Родины, своего народа и края.</w:t>
      </w:r>
    </w:p>
    <w:p w14:paraId="30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Основное   направление  курса «Моё Оренбуржье» - познавательная, исследовательская и практическая деятельность. Объектом этой деятельности становится окружающая действительность. Все задания имеют практическую направленность и требуют от ребенка разнообразной деятельности как в классе на уроке, так и вне школы самостоятельно и с помощью взрослых. Ученики развивают наблюдательность, учатся проводить исследования, сопоставлять факты. Формирование исследовательской культуры младших школьников начинается с достаточно интересного материала. Ребёнок пытается узнать, что означает его имя, фамилия. Он начинает исследовать. Для этого он просматривает энциклопедии, посещает библиотеку, вместе со своей семьёй составляет родословное древо. В ходе выполнения работы расширяется и обогащается кругозор и словарный запас младших школьников</w:t>
      </w:r>
    </w:p>
    <w:p w14:paraId="31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Затем знакомятся со свой улицей, на которой находится их дом, исследуют свой микрорайон, родное село, область, их достопримечательности, а также знакомятся с историей своей школы. Знания, полученные в результате исследовательских работ, найдут применение на уроках не только окружающего мира, но и на уроках русского языка, математики, истории. В результате  формируются универсальные учебные действия: умение планировать свою работу, умение оценивать имеющиеся знания и умения, умение находить необходимую информацию в разных источниках, выделять главное.</w:t>
      </w:r>
    </w:p>
    <w:p w14:paraId="32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Выполняя такие работы, учащиеся приобретают навыки коллективной деятельности, растут патриотами своего края.  Работы могут быть выполнены самостоятельно и с помощью родителей.</w:t>
      </w:r>
    </w:p>
    <w:p w14:paraId="33000000">
      <w:pPr>
        <w:spacing w:after="0" w:line="240" w:lineRule="auto"/>
        <w:ind/>
        <w:rPr>
          <w:rFonts w:ascii="Times New Roman" w:hAnsi="Times New Roman"/>
          <w:u w:val="single"/>
        </w:rPr>
      </w:pPr>
    </w:p>
    <w:p w14:paraId="34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  <w:b w:val="1"/>
          <w:u w:val="single"/>
        </w:rPr>
        <w:t>3. Формы организации внеурочной деятельности: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групповая, парная, индивидуальная деятельность. </w:t>
      </w:r>
    </w:p>
    <w:p w14:paraId="35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Формы теоретических занятий: беседы, сообщения, встречи с интересными людьми, просмотр и обсуждение видеоматериала, презентаций, заочные путешествия.</w:t>
      </w:r>
    </w:p>
    <w:p w14:paraId="36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Формы практических занятий: творческие конкурсы, викторины, интеллектуально-познавательные игры, игры с использованием компьютерной техники, экскурсии, выполнение рисунков и стенгазет, поделок для ветеранов, родителей, выставки, создание творческих проектов, подготовка мини проектов, составление и разгадывание кроссвордов, ребусов; консультации (по мере необходимости при подготовке к сообщению с презентацией, проектной деятельности, выступлению), участие в акциях.</w:t>
      </w:r>
    </w:p>
    <w:p w14:paraId="37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Выбор методов</w:t>
      </w:r>
      <w:r>
        <w:rPr>
          <w:rFonts w:ascii="Times New Roman" w:hAnsi="Times New Roman"/>
        </w:rPr>
        <w:t xml:space="preserve">  и средств  определяется содержанием, формой внеурочной деятельности. Для привлечения учащегося к той или иной форме  внеурочной деятельности  применяются следующие репродуктивные методы:</w:t>
      </w:r>
    </w:p>
    <w:p w14:paraId="38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Метод стимулирования. Стимулировать - значит побуждать, давать импульс, толчок мысли, чувству и действию. </w:t>
      </w:r>
    </w:p>
    <w:p w14:paraId="39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Метод соревнования. Соревнование - это стремление к первенству, приоритету, самоутверждение свойственно всем людям, но особенно детям. </w:t>
      </w:r>
    </w:p>
    <w:p w14:paraId="3A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Метод поощрения. Поощрение - это сигнал о состоявшемся самоутверждении, потому что в нем содержится общественное признание того подхода, того образа действия и того отношения к действию, которые избраны и реализуются. </w:t>
      </w:r>
    </w:p>
    <w:p w14:paraId="3B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условиях необходимости формирования универсальных учебных действий  чаще предполагается использование методов, организующих  самостоятельную  работу учащихся - активных методов, по сравнению с </w:t>
      </w:r>
      <w:r>
        <w:rPr>
          <w:rFonts w:ascii="Times New Roman" w:hAnsi="Times New Roman"/>
        </w:rPr>
        <w:t>пассивными</w:t>
      </w:r>
      <w:r>
        <w:rPr>
          <w:rFonts w:ascii="Times New Roman" w:hAnsi="Times New Roman"/>
        </w:rPr>
        <w:t>, при которых учащиеся  только слушают и смотрят.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Содержание деятельности учащихся во внеурочное время должно быть направлено, прежде всего, на апробацию, тренировку и развитие УУД, предполагаемых ФГОС, и личностных результатов освоения ООП. </w:t>
      </w:r>
    </w:p>
    <w:p w14:paraId="3C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Наряду с традиционными методами (</w:t>
      </w:r>
      <w:r>
        <w:rPr>
          <w:rFonts w:ascii="Times New Roman" w:hAnsi="Times New Roman"/>
        </w:rPr>
        <w:t>словесный</w:t>
      </w:r>
      <w:r>
        <w:rPr>
          <w:rFonts w:ascii="Times New Roman" w:hAnsi="Times New Roman"/>
        </w:rPr>
        <w:t xml:space="preserve">, наглядный, частично-поисковый, проблемный и др.), в программе используются современные технологии и методики: </w:t>
      </w:r>
      <w:r>
        <w:rPr>
          <w:rFonts w:ascii="Times New Roman" w:hAnsi="Times New Roman"/>
        </w:rPr>
        <w:t>здоровьесберегающие</w:t>
      </w:r>
      <w:r>
        <w:rPr>
          <w:rFonts w:ascii="Times New Roman" w:hAnsi="Times New Roman"/>
        </w:rPr>
        <w:t xml:space="preserve"> технологии, игровые технологии, </w:t>
      </w:r>
      <w:r>
        <w:rPr>
          <w:rFonts w:ascii="Times New Roman" w:hAnsi="Times New Roman"/>
        </w:rPr>
        <w:t>краеведческо</w:t>
      </w:r>
      <w:r>
        <w:rPr>
          <w:rFonts w:ascii="Times New Roman" w:hAnsi="Times New Roman"/>
        </w:rPr>
        <w:t>-туристские технологии, проектные технологии.</w:t>
      </w:r>
    </w:p>
    <w:p w14:paraId="3D000000">
      <w:pPr>
        <w:spacing w:after="0" w:line="240" w:lineRule="auto"/>
        <w:ind w:firstLine="709"/>
        <w:rPr>
          <w:rFonts w:ascii="Times New Roman" w:hAnsi="Times New Roman"/>
        </w:rPr>
      </w:pPr>
    </w:p>
    <w:p w14:paraId="3E000000">
      <w:pPr>
        <w:spacing w:after="0" w:line="240" w:lineRule="auto"/>
        <w:ind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4. Описание ценностных ориентиров содержания учебного предмета</w:t>
      </w:r>
    </w:p>
    <w:p w14:paraId="3F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Одним из результатов обучения краеведению является осмысление и </w:t>
      </w:r>
      <w:r>
        <w:rPr>
          <w:rFonts w:ascii="Times New Roman" w:hAnsi="Times New Roman"/>
        </w:rPr>
        <w:t>интериоризация</w:t>
      </w:r>
      <w:r>
        <w:rPr>
          <w:rFonts w:ascii="Times New Roman" w:hAnsi="Times New Roman"/>
        </w:rPr>
        <w:t xml:space="preserve"> (присвоение) обучающимися системы ценностей.</w:t>
      </w:r>
    </w:p>
    <w:p w14:paraId="40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Ценность общения - понимание важности общения как значимой составляющей жизни общества, как одного из основополагающих элементов культуры.</w:t>
      </w:r>
    </w:p>
    <w:p w14:paraId="41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Ценность природы основывается на общечеловеческой ценности жизни, на осознании се</w:t>
      </w:r>
      <w:r>
        <w:rPr>
          <w:rFonts w:ascii="Times New Roman" w:hAnsi="Times New Roman"/>
        </w:rPr>
        <w:t>бя частью природного мира. Любовь к природе - это и бережное отношение к ней как среде оби</w:t>
      </w:r>
      <w:r>
        <w:rPr>
          <w:rFonts w:ascii="Times New Roman" w:hAnsi="Times New Roman"/>
        </w:rPr>
        <w:t>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</w:t>
      </w:r>
      <w:r>
        <w:rPr>
          <w:rFonts w:ascii="Times New Roman" w:hAnsi="Times New Roman"/>
        </w:rPr>
        <w:t>дений литературы.</w:t>
      </w:r>
    </w:p>
    <w:p w14:paraId="42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Ценность истины - осознание ценности научного познания как части культуры человече</w:t>
      </w:r>
      <w:r>
        <w:rPr>
          <w:rFonts w:ascii="Times New Roman" w:hAnsi="Times New Roman"/>
        </w:rPr>
        <w:t>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14:paraId="43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Ценность гражданственности и патриотизма - осознание себя как члена общества, на</w:t>
      </w:r>
      <w:r>
        <w:rPr>
          <w:rFonts w:ascii="Times New Roman" w:hAnsi="Times New Roman"/>
        </w:rPr>
        <w:t>рода, представителя страны, государства; чувство ответственности за настоящее и будущее сво</w:t>
      </w:r>
      <w:r>
        <w:rPr>
          <w:rFonts w:ascii="Times New Roman" w:hAnsi="Times New Roman"/>
        </w:rPr>
        <w:t>его языка; интерес к своей стране: её истории, языку, культуре, её жизни и её народу.</w:t>
      </w:r>
    </w:p>
    <w:p w14:paraId="44000000">
      <w:pPr>
        <w:spacing w:after="0" w:line="240" w:lineRule="auto"/>
        <w:ind/>
        <w:rPr>
          <w:rFonts w:ascii="Times New Roman" w:hAnsi="Times New Roman"/>
          <w:b w:val="1"/>
          <w:u w:val="single"/>
        </w:rPr>
      </w:pPr>
    </w:p>
    <w:p w14:paraId="45000000">
      <w:pPr>
        <w:pStyle w:val="Style_2"/>
        <w:spacing w:after="0" w:before="0"/>
        <w:ind/>
        <w:jc w:val="both"/>
        <w:rPr>
          <w:sz w:val="22"/>
          <w:u w:val="single"/>
        </w:rPr>
      </w:pPr>
      <w:r>
        <w:rPr>
          <w:b w:val="1"/>
          <w:sz w:val="22"/>
          <w:u w:val="single"/>
        </w:rPr>
        <w:t>5. Сроки реализации программы и режим занятий</w:t>
      </w:r>
      <w:r>
        <w:rPr>
          <w:sz w:val="22"/>
          <w:u w:val="single"/>
        </w:rPr>
        <w:t xml:space="preserve">. </w:t>
      </w:r>
    </w:p>
    <w:p w14:paraId="46000000">
      <w:pPr>
        <w:pStyle w:val="Style_2"/>
        <w:spacing w:after="0" w:before="0"/>
        <w:ind w:firstLine="709"/>
        <w:jc w:val="both"/>
        <w:rPr>
          <w:sz w:val="22"/>
        </w:rPr>
      </w:pPr>
      <w:r>
        <w:rPr>
          <w:sz w:val="22"/>
        </w:rPr>
        <w:t>Данная программа курса  «Моё Оренбуржье» рассчитана  на 4 года, на преподавание с 1 по 4 классы начальной школы, 33 часа в год (1 час в неделю) для обучающих 1 классов и 34 часа  для обучающихся  2 – 4 классов. Продолжительность</w:t>
      </w:r>
      <w:r>
        <w:rPr>
          <w:b w:val="1"/>
          <w:sz w:val="22"/>
        </w:rPr>
        <w:t xml:space="preserve"> </w:t>
      </w:r>
      <w:r>
        <w:rPr>
          <w:sz w:val="22"/>
        </w:rPr>
        <w:t>занятий     35 минут  (1-е полугодие 1 класс)   и 40 мин  (2-е полугодие 1 класс, 2-4 классы),  в рамках вне учебного компонента. Занятия  по курсу «Моё Оренбуржье» осуществляются  во второй половине дня. Возраст детей, участвующих в реализации программы, 7-10 лет.</w:t>
      </w:r>
    </w:p>
    <w:p w14:paraId="47000000">
      <w:pPr>
        <w:spacing w:after="0" w:line="240" w:lineRule="auto"/>
        <w:ind/>
        <w:rPr>
          <w:rFonts w:ascii="Times New Roman" w:hAnsi="Times New Roman"/>
          <w:b w:val="1"/>
        </w:rPr>
      </w:pPr>
    </w:p>
    <w:p w14:paraId="48000000">
      <w:pPr>
        <w:spacing w:after="0" w:line="240" w:lineRule="auto"/>
        <w:ind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6. Система оценки достижений учащихся</w:t>
      </w:r>
    </w:p>
    <w:p w14:paraId="49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занятиях курса «Моё Оренбуржье»  отметки не ставятся. Учащиеся могут отвечать на поставленный вопрос, так как его понимают, чувствуют и видят. Задача учителя – с уважением принять ответ. </w:t>
      </w:r>
    </w:p>
    <w:p w14:paraId="4A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Каждое занятие должно приносить детям чувство удовлетворенности и радости, помогать в приобретении знаний, которые будут способствовать воспитанию чувства патриотизма, чувства гордости за свою малую родину.</w:t>
      </w:r>
    </w:p>
    <w:p w14:paraId="4B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время работы по данному курсу необходимо установить его положительное </w:t>
      </w:r>
      <w:r>
        <w:rPr>
          <w:rFonts w:ascii="Times New Roman" w:hAnsi="Times New Roman"/>
        </w:rPr>
        <w:t>влияние</w:t>
      </w:r>
      <w:r>
        <w:rPr>
          <w:rFonts w:ascii="Times New Roman" w:hAnsi="Times New Roman"/>
        </w:rPr>
        <w:t xml:space="preserve"> на рост духовной культуры обучающихся, сформировать довольно высокий и устойчивый интерес к истории и культуре своей малой родины, стремлению осознавать сопричастность к прошлому, настоящему и будущему.</w:t>
      </w:r>
    </w:p>
    <w:p w14:paraId="4C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Изучение каждого раздела включает очные и заочные экскурсии, творческие работы, мини-проекты, презентации проектов учащихся,  с помощью которого учитель определяет эффективность </w:t>
      </w:r>
      <w:r>
        <w:rPr>
          <w:rFonts w:ascii="Times New Roman" w:hAnsi="Times New Roman"/>
        </w:rPr>
        <w:t>обучения по</w:t>
      </w:r>
      <w:r>
        <w:rPr>
          <w:rFonts w:ascii="Times New Roman" w:hAnsi="Times New Roman"/>
        </w:rPr>
        <w:t xml:space="preserve"> данному курсу.</w:t>
      </w:r>
    </w:p>
    <w:p w14:paraId="4D000000">
      <w:pPr>
        <w:spacing w:after="0" w:line="240" w:lineRule="auto"/>
        <w:ind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7. Ожидаемые результаты</w:t>
      </w:r>
    </w:p>
    <w:p w14:paraId="4E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реализации  программы «Моё Оренбуржье» у младших школьников будут сформированы личностные, регулятивные, познавательные и коммуникативные универсальные учебные действия.</w:t>
      </w:r>
    </w:p>
    <w:p w14:paraId="4F000000">
      <w:pPr>
        <w:tabs>
          <w:tab w:leader="none" w:pos="284" w:val="left"/>
        </w:tabs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занятиях внеурочной деятельности у учащихся будут сформированы </w:t>
      </w:r>
      <w:r>
        <w:rPr>
          <w:rFonts w:ascii="Times New Roman" w:hAnsi="Times New Roman"/>
          <w:b w:val="1"/>
        </w:rPr>
        <w:t xml:space="preserve">личностные </w:t>
      </w:r>
      <w:r>
        <w:rPr>
          <w:rFonts w:ascii="Times New Roman" w:hAnsi="Times New Roman"/>
        </w:rPr>
        <w:t xml:space="preserve">универсальные учебные действия, т.е.: </w:t>
      </w:r>
    </w:p>
    <w:p w14:paraId="50000000">
      <w:pPr>
        <w:tabs>
          <w:tab w:leader="none" w:pos="284" w:val="left"/>
        </w:tabs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учебно-познавательный интерес к новому материалу и способам решения новой частной задачи;</w:t>
      </w:r>
    </w:p>
    <w:p w14:paraId="51000000">
      <w:pPr>
        <w:tabs>
          <w:tab w:leader="none" w:pos="284" w:val="left"/>
        </w:tabs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способность к самооценке на основе критерия успешности занятий;</w:t>
      </w:r>
    </w:p>
    <w:p w14:paraId="52000000">
      <w:pPr>
        <w:tabs>
          <w:tab w:leader="none" w:pos="284" w:val="left"/>
        </w:tabs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основы гражданской идентичности личности в форме осознания «Я» как гражданина России, чувства сопричастности и гордости за свою Родину, свой край, народ и  его   историю, осознание ответственности  за общее благополучие, осознание своей этнической принадлежности;</w:t>
      </w:r>
    </w:p>
    <w:p w14:paraId="53000000">
      <w:pPr>
        <w:tabs>
          <w:tab w:leader="none" w:pos="284" w:val="left"/>
        </w:tabs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чувство прекрасного  на основе знакомства с  культурой  родного края;</w:t>
      </w:r>
    </w:p>
    <w:p w14:paraId="54000000">
      <w:pPr>
        <w:tabs>
          <w:tab w:leader="none" w:pos="284" w:val="left"/>
        </w:tabs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уважительное отношение к иному мнению, истории и культуре других народов;                                     </w:t>
      </w:r>
    </w:p>
    <w:p w14:paraId="55000000">
      <w:pPr>
        <w:tabs>
          <w:tab w:leader="none" w:pos="284" w:val="left"/>
        </w:tabs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умение ориентироваться в важнейших для региона событиях и фактах прошлого и настоящего, оценивать их возможное влияние на будущее; </w:t>
      </w:r>
    </w:p>
    <w:p w14:paraId="56000000">
      <w:pPr>
        <w:tabs>
          <w:tab w:leader="none" w:pos="284" w:val="left"/>
        </w:tabs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- умение ориентироваться в нравственном содержании и смысле поступков, как собственных, так и окружающих людей.</w:t>
      </w:r>
    </w:p>
    <w:p w14:paraId="57000000">
      <w:pPr>
        <w:tabs>
          <w:tab w:leader="none" w:pos="284" w:val="left"/>
        </w:tabs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Регулятивные </w:t>
      </w:r>
      <w:r>
        <w:rPr>
          <w:rFonts w:ascii="Times New Roman" w:hAnsi="Times New Roman"/>
        </w:rPr>
        <w:t>универсальные учебные действия, т.е. научатся: </w:t>
      </w:r>
    </w:p>
    <w:p w14:paraId="58000000">
      <w:pPr>
        <w:tabs>
          <w:tab w:leader="none" w:pos="284" w:val="left"/>
        </w:tabs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принимать и выполнять учебную задачу;</w:t>
      </w:r>
    </w:p>
    <w:p w14:paraId="59000000">
      <w:pPr>
        <w:tabs>
          <w:tab w:leader="none" w:pos="284" w:val="left"/>
        </w:tabs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учитывать выделенные учителем ориентиры действия в новом материале в сотрудничестве с учителем;</w:t>
      </w:r>
    </w:p>
    <w:p w14:paraId="5A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планировать свое действие в соответствии с поставленной задачей и условиями ее реализации;</w:t>
      </w:r>
    </w:p>
    <w:p w14:paraId="5B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итоговый и пошаговый контроль по результату;</w:t>
      </w:r>
    </w:p>
    <w:p w14:paraId="5C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оценивать правильность выполнения действия; </w:t>
      </w:r>
    </w:p>
    <w:p w14:paraId="5D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-понимать причины успеха/неуспеха учебной деятельности и способности конструктивно действовать даже в ситуациях неуспеха;</w:t>
      </w:r>
    </w:p>
    <w:p w14:paraId="5E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вносить необходимые коррективы в действие после его завершения на основе оценки и учета характера сделанных ошибок.</w:t>
      </w:r>
    </w:p>
    <w:p w14:paraId="5F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Познавательные</w:t>
      </w:r>
      <w:r>
        <w:rPr>
          <w:rFonts w:ascii="Times New Roman" w:hAnsi="Times New Roman"/>
        </w:rPr>
        <w:t xml:space="preserve"> универсальные учебные действия, т.е. научатся: </w:t>
      </w:r>
    </w:p>
    <w:p w14:paraId="60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-осуществлять поиск необходимой информации для выполнения учебных заданий с использованием учебной литературы;</w:t>
      </w:r>
    </w:p>
    <w:p w14:paraId="61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строить речевые высказывания в устной и письменной форме;</w:t>
      </w:r>
    </w:p>
    <w:p w14:paraId="62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овладеть основами смыслового чтения художественных и познавательных текстов;                  </w:t>
      </w:r>
    </w:p>
    <w:p w14:paraId="63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выделять существенную информацию из текстов разных видов; </w:t>
      </w:r>
    </w:p>
    <w:p w14:paraId="64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используя дополнительные источники информации, находить факты,  относящиеся к образу жизни, обычаям и верованиям наших предков; </w:t>
      </w:r>
    </w:p>
    <w:p w14:paraId="65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отличать реальные исторические факты от вымыслов; </w:t>
      </w:r>
    </w:p>
    <w:p w14:paraId="66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узнавать символику РФ, Оренбургской  области, Красногвардейского района;</w:t>
      </w:r>
    </w:p>
    <w:p w14:paraId="67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описывать достопримечательности родного края; </w:t>
      </w:r>
    </w:p>
    <w:p w14:paraId="68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 </w:t>
      </w:r>
    </w:p>
    <w:p w14:paraId="69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расширенный поиск информации с использованием ресурсов домашней и школьной, сельской библиотек, ресурсов   Интернет;</w:t>
      </w:r>
    </w:p>
    <w:p w14:paraId="6A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использовать знаково-символические средства, в том числе модели и схемы  при работе с картой контурной, картой Оренбургской области и атласом; </w:t>
      </w:r>
    </w:p>
    <w:p w14:paraId="6B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работать с  картой; </w:t>
      </w:r>
    </w:p>
    <w:p w14:paraId="6C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находить на карте свой регион и его главный город; </w:t>
      </w:r>
    </w:p>
    <w:p w14:paraId="6D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устанавливать причинно-следственные связи; </w:t>
      </w:r>
    </w:p>
    <w:p w14:paraId="6E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строить рассуждения в форме связи простых суждений об объекте, его строении, свойствах и связях; </w:t>
      </w:r>
    </w:p>
    <w:p w14:paraId="6F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устанавливать аналогии.</w:t>
      </w:r>
    </w:p>
    <w:p w14:paraId="70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Коммуникативные </w:t>
      </w:r>
      <w:r>
        <w:rPr>
          <w:rFonts w:ascii="Times New Roman" w:hAnsi="Times New Roman"/>
        </w:rPr>
        <w:t>универсальные учебные действия, т.е. научатся: </w:t>
      </w:r>
    </w:p>
    <w:p w14:paraId="71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допускать возможность существования у людей различных точек зрения, в том числе не совпадающих с его </w:t>
      </w:r>
      <w:r>
        <w:rPr>
          <w:rFonts w:ascii="Times New Roman" w:hAnsi="Times New Roman"/>
        </w:rPr>
        <w:t>собственной</w:t>
      </w:r>
      <w:r>
        <w:rPr>
          <w:rFonts w:ascii="Times New Roman" w:hAnsi="Times New Roman"/>
        </w:rPr>
        <w:t xml:space="preserve"> и ориентироваться на позицию партнера в общении и взаимодействии;</w:t>
      </w:r>
    </w:p>
    <w:p w14:paraId="72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формулировать собственное мнение и позицию;</w:t>
      </w:r>
    </w:p>
    <w:p w14:paraId="73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14:paraId="74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умение договариваться о распределении функций и ролей в совместной деятельности; осуществлять взаимный контроль в совместной деятельности в группе, паре;</w:t>
      </w:r>
    </w:p>
    <w:p w14:paraId="75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строить понятные для партнера высказывания, учитывающие, что партнер знает и видит, а что нет;</w:t>
      </w:r>
    </w:p>
    <w:p w14:paraId="76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задавать вопросы;</w:t>
      </w:r>
    </w:p>
    <w:p w14:paraId="77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78000000">
      <w:pPr>
        <w:spacing w:after="0" w:line="240" w:lineRule="auto"/>
        <w:ind w:firstLine="14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Прогнозируемые результаты:</w:t>
      </w:r>
    </w:p>
    <w:p w14:paraId="79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Обучающиеся должны знать</w:t>
      </w:r>
      <w:r>
        <w:rPr>
          <w:rFonts w:ascii="Times New Roman" w:hAnsi="Times New Roman"/>
        </w:rPr>
        <w:t>:</w:t>
      </w:r>
    </w:p>
    <w:p w14:paraId="7A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название страны, региона, где живет учащийся, района, своей деревни, улицы;</w:t>
      </w:r>
    </w:p>
    <w:p w14:paraId="7B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символику страны, области, района, сельского поселения;</w:t>
      </w:r>
    </w:p>
    <w:p w14:paraId="7C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традиции русского народа, населения края и семьи;</w:t>
      </w:r>
    </w:p>
    <w:p w14:paraId="7D000000">
      <w:pPr>
        <w:tabs>
          <w:tab w:leader="none" w:pos="0" w:val="left"/>
        </w:tabs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/>
        </w:rPr>
        <w:t xml:space="preserve">- достопримечательности родного края, известных людей  своего района, села; </w:t>
      </w:r>
    </w:p>
    <w:p w14:paraId="7E000000">
      <w:pPr>
        <w:tabs>
          <w:tab w:leader="none" w:pos="0" w:val="left"/>
        </w:tabs>
        <w:spacing w:after="0" w:line="240" w:lineRule="auto"/>
        <w:ind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/>
        </w:rPr>
        <w:t>- правила экологически грамотного и безопасного поведения в природе;</w:t>
      </w:r>
    </w:p>
    <w:p w14:paraId="7F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условия жизни животных в естественных условиях, уголке живой природы и животных, вошедших в Красную книгу;</w:t>
      </w:r>
    </w:p>
    <w:p w14:paraId="80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окружающий растительный мир, роль растений в жизни людей, разнообразие  цветочно-декоративных растений, занесенных в Красную книгу;</w:t>
      </w:r>
    </w:p>
    <w:p w14:paraId="81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существующие в природе взаимосвязи растений, животных и человека;</w:t>
      </w:r>
    </w:p>
    <w:p w14:paraId="82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водоемы, их значение и меры охраны;</w:t>
      </w:r>
    </w:p>
    <w:p w14:paraId="83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полезные ископаемые, особенности почв региона;</w:t>
      </w:r>
    </w:p>
    <w:p w14:paraId="84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технологию изготовления поделок из природного материала.</w:t>
      </w:r>
    </w:p>
    <w:p w14:paraId="85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правила ТБ на занятия, правила поведения в музее.</w:t>
      </w:r>
    </w:p>
    <w:p w14:paraId="86000000">
      <w:pPr>
        <w:spacing w:after="0" w:line="240" w:lineRule="auto"/>
        <w:ind w:firstLine="709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Обучающиеся должны  научиться:</w:t>
      </w:r>
    </w:p>
    <w:p w14:paraId="87000000">
      <w:pPr>
        <w:spacing w:after="0" w:line="240" w:lineRule="auto"/>
        <w:ind w:firstLine="142"/>
        <w:rPr>
          <w:rFonts w:ascii="Times New Roman" w:hAnsi="Times New Roman"/>
          <w:i w:val="1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 w:val="1"/>
        </w:rPr>
        <w:t xml:space="preserve">работать с картой; </w:t>
      </w:r>
    </w:p>
    <w:p w14:paraId="88000000">
      <w:pPr>
        <w:spacing w:after="0" w:line="240" w:lineRule="auto"/>
        <w:ind w:firstLine="142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-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>собирать, анализировать, оформлять информацию, результаты простейшей исследовательской и поисковой деятельности;</w:t>
      </w:r>
    </w:p>
    <w:p w14:paraId="89000000">
      <w:pPr>
        <w:spacing w:after="0" w:line="240" w:lineRule="auto"/>
        <w:ind w:firstLine="142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- видеть и понимать красоту живой природы;</w:t>
      </w:r>
    </w:p>
    <w:p w14:paraId="8A000000">
      <w:pPr>
        <w:spacing w:after="0" w:line="240" w:lineRule="auto"/>
        <w:ind w:firstLine="142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- вести простейшие наблюдения в природе;</w:t>
      </w:r>
    </w:p>
    <w:p w14:paraId="8B000000">
      <w:pPr>
        <w:spacing w:after="0" w:line="240" w:lineRule="auto"/>
        <w:ind w:firstLine="142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- воспринимать окружающий мир посредством органов чувств и познавательного интереса;</w:t>
      </w:r>
    </w:p>
    <w:p w14:paraId="8C000000">
      <w:pPr>
        <w:spacing w:after="0" w:line="240" w:lineRule="auto"/>
        <w:ind w:firstLine="142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- проводить самостоятельно наблюдения в природе;</w:t>
      </w:r>
    </w:p>
    <w:p w14:paraId="8D000000">
      <w:pPr>
        <w:spacing w:after="0" w:line="240" w:lineRule="auto"/>
        <w:ind w:firstLine="142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- распознавать в окружающем мире растения и животных, которые изучали;</w:t>
      </w:r>
    </w:p>
    <w:p w14:paraId="8E000000">
      <w:pPr>
        <w:spacing w:after="0" w:line="240" w:lineRule="auto"/>
        <w:ind w:firstLine="142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- сравнивать природные объекты и находить в них существенные отличительные признаки;</w:t>
      </w:r>
    </w:p>
    <w:p w14:paraId="8F000000">
      <w:pPr>
        <w:spacing w:after="0" w:line="240" w:lineRule="auto"/>
        <w:ind w:firstLine="142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- самостоятельно находить в литературе и дополнительных источниках сведения по определенной тематике и излагать их в виде сообщений или рассказа;</w:t>
      </w:r>
    </w:p>
    <w:p w14:paraId="90000000">
      <w:pPr>
        <w:spacing w:after="0" w:line="240" w:lineRule="auto"/>
        <w:ind w:firstLine="142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- составлять небольшие рассказы, мини проекты о своей Родине ее культуре, истории и великих людях, о достопримечательностях малой Родины.</w:t>
      </w:r>
    </w:p>
    <w:p w14:paraId="91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Итогом воспитательной работы</w:t>
      </w:r>
      <w:r>
        <w:rPr>
          <w:rFonts w:ascii="Times New Roman" w:hAnsi="Times New Roman"/>
        </w:rPr>
        <w:t xml:space="preserve"> по программе является степень </w:t>
      </w:r>
      <w:r>
        <w:rPr>
          <w:rFonts w:ascii="Times New Roman" w:hAnsi="Times New Roman"/>
        </w:rPr>
        <w:t>сформированности</w:t>
      </w:r>
      <w:r>
        <w:rPr>
          <w:rFonts w:ascii="Times New Roman" w:hAnsi="Times New Roman"/>
        </w:rPr>
        <w:t xml:space="preserve">    качеств личности:</w:t>
      </w:r>
    </w:p>
    <w:p w14:paraId="92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патриотизм и гуманизм;</w:t>
      </w:r>
    </w:p>
    <w:p w14:paraId="93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любовь к людям и природе;</w:t>
      </w:r>
    </w:p>
    <w:p w14:paraId="94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ответственное отношение к окружающей среде;</w:t>
      </w:r>
    </w:p>
    <w:p w14:paraId="95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доброжелательность к живым существам;</w:t>
      </w:r>
    </w:p>
    <w:p w14:paraId="96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стремление к добрым поступкам, чистым помыслам и чувствам;</w:t>
      </w:r>
    </w:p>
    <w:p w14:paraId="97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доброта, взаимопонимание, милосердие, вера в созидательные способности человека,                      </w:t>
      </w:r>
    </w:p>
    <w:p w14:paraId="98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культура общения, интеллигентность как высшей меры воспитанности;</w:t>
      </w:r>
    </w:p>
    <w:p w14:paraId="99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тремление преодолевать трудности, добиваться успешного достижения поставленных целей. </w:t>
      </w:r>
    </w:p>
    <w:p w14:paraId="9A000000">
      <w:pPr>
        <w:spacing w:after="0" w:line="240" w:lineRule="auto"/>
        <w:ind w:firstLine="709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Воспитательные и развивающие результаты отслеживаются </w:t>
      </w:r>
      <w:r>
        <w:rPr>
          <w:rFonts w:ascii="Times New Roman" w:hAnsi="Times New Roman"/>
          <w:b w:val="1"/>
        </w:rPr>
        <w:t>по параметрам:</w:t>
      </w:r>
    </w:p>
    <w:p w14:paraId="9B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приобретение практических навыков поведения в природе;</w:t>
      </w:r>
    </w:p>
    <w:p w14:paraId="9C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активная жизненная позиция детей;</w:t>
      </w:r>
    </w:p>
    <w:p w14:paraId="9D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экологическая грамотность, ответственность за свои действия;</w:t>
      </w:r>
    </w:p>
    <w:p w14:paraId="9E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разумное отношение к своему здоровью;</w:t>
      </w:r>
    </w:p>
    <w:p w14:paraId="9F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сформированность</w:t>
      </w:r>
      <w:r>
        <w:rPr>
          <w:rFonts w:ascii="Times New Roman" w:hAnsi="Times New Roman"/>
        </w:rPr>
        <w:t xml:space="preserve"> потребности заниматься природоохранными мероприятиями;</w:t>
      </w:r>
    </w:p>
    <w:p w14:paraId="A0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способность к адекватной самооценке, саморазвитию и самопознанию;</w:t>
      </w:r>
    </w:p>
    <w:p w14:paraId="A1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направленность личности в профессиональном выборе;</w:t>
      </w:r>
    </w:p>
    <w:p w14:paraId="A2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сформированность</w:t>
      </w:r>
      <w:r>
        <w:rPr>
          <w:rFonts w:ascii="Times New Roman" w:hAnsi="Times New Roman"/>
        </w:rPr>
        <w:t xml:space="preserve"> коммуникативной культуры в детском коллективе;</w:t>
      </w:r>
    </w:p>
    <w:p w14:paraId="A3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выбор личных, жизненных приоритетов.</w:t>
      </w:r>
    </w:p>
    <w:p w14:paraId="A4000000">
      <w:pPr>
        <w:spacing w:after="0" w:line="240" w:lineRule="auto"/>
        <w:ind w:firstLine="709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 w:val="1"/>
        </w:rPr>
        <w:t xml:space="preserve">Воспитательные результаты  </w:t>
      </w:r>
      <w:r>
        <w:rPr>
          <w:rFonts w:ascii="Times New Roman" w:hAnsi="Times New Roman"/>
          <w:b w:val="1"/>
        </w:rPr>
        <w:t>обу</w:t>
      </w:r>
      <w:r>
        <w:rPr>
          <w:rFonts w:ascii="Times New Roman" w:hAnsi="Times New Roman"/>
          <w:b w:val="1"/>
        </w:rPr>
        <w:t>чающихся</w:t>
      </w:r>
      <w:r>
        <w:rPr>
          <w:rFonts w:ascii="Times New Roman" w:hAnsi="Times New Roman"/>
          <w:b w:val="1"/>
        </w:rPr>
        <w:t xml:space="preserve"> распределяются по трём уровням.</w:t>
      </w:r>
    </w:p>
    <w:p w14:paraId="A5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Style w:val="Style_3_ch"/>
          <w:rFonts w:ascii="Times New Roman" w:hAnsi="Times New Roman"/>
        </w:rPr>
        <w:t xml:space="preserve"> Первый уровень результатов </w:t>
      </w:r>
      <w:r>
        <w:rPr>
          <w:rFonts w:ascii="Times New Roman" w:hAnsi="Times New Roman"/>
        </w:rPr>
        <w:t xml:space="preserve">- приобретение </w:t>
      </w:r>
      <w:r>
        <w:rPr>
          <w:rFonts w:ascii="Times New Roman" w:hAnsi="Times New Roman"/>
        </w:rPr>
        <w:t>обучаю</w:t>
      </w:r>
      <w:r>
        <w:rPr>
          <w:rFonts w:ascii="Times New Roman" w:hAnsi="Times New Roman"/>
        </w:rPr>
        <w:t>щимися</w:t>
      </w:r>
      <w:r>
        <w:rPr>
          <w:rFonts w:ascii="Times New Roman" w:hAnsi="Times New Roman"/>
        </w:rPr>
        <w:t xml:space="preserve"> социальных знаний (об общественных нормах, уст</w:t>
      </w:r>
      <w:r>
        <w:rPr>
          <w:rFonts w:ascii="Times New Roman" w:hAnsi="Times New Roman"/>
        </w:rPr>
        <w:t>ройстве общества, социально одобряемых и не одобряемых формах поведения в обществе и т. п.), первичного понима</w:t>
      </w:r>
      <w:r>
        <w:rPr>
          <w:rFonts w:ascii="Times New Roman" w:hAnsi="Times New Roman"/>
        </w:rPr>
        <w:t>ния социальной реальности и повседневной жизни. Для дос</w:t>
      </w:r>
      <w:r>
        <w:rPr>
          <w:rFonts w:ascii="Times New Roman" w:hAnsi="Times New Roman"/>
        </w:rPr>
        <w:t>тижения данного уровня результатов особое значение имеет взаимодействие обучающегося со своими учителями (в основ</w:t>
      </w:r>
      <w:r>
        <w:rPr>
          <w:rFonts w:ascii="Times New Roman" w:hAnsi="Times New Roman"/>
        </w:rPr>
        <w:t>ном и дополнительном образовании) как значимыми для не</w:t>
      </w:r>
      <w:r>
        <w:rPr>
          <w:rFonts w:ascii="Times New Roman" w:hAnsi="Times New Roman"/>
        </w:rPr>
        <w:t>го носителями положительного социального знания и повсе</w:t>
      </w:r>
      <w:r>
        <w:rPr>
          <w:rFonts w:ascii="Times New Roman" w:hAnsi="Times New Roman"/>
        </w:rPr>
        <w:t>дневного опыта.</w:t>
      </w:r>
    </w:p>
    <w:p w14:paraId="A6000000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</w:rPr>
        <w:t xml:space="preserve">    </w:t>
      </w:r>
      <w:r>
        <w:rPr>
          <w:rStyle w:val="Style_3_ch"/>
          <w:rFonts w:ascii="Times New Roman" w:hAnsi="Times New Roman"/>
        </w:rPr>
        <w:t xml:space="preserve">Второй уровень результатов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color w:val="000000"/>
        </w:rPr>
        <w:t xml:space="preserve"> получение </w:t>
      </w:r>
      <w:r>
        <w:rPr>
          <w:rFonts w:ascii="Times New Roman" w:hAnsi="Times New Roman"/>
          <w:color w:val="000000"/>
        </w:rPr>
        <w:t>обучающимися</w:t>
      </w:r>
      <w:r>
        <w:rPr>
          <w:rFonts w:ascii="Times New Roman" w:hAnsi="Times New Roman"/>
          <w:color w:val="000000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</w:t>
      </w:r>
      <w:r>
        <w:rPr>
          <w:rFonts w:ascii="Times New Roman" w:hAnsi="Times New Roman"/>
          <w:color w:val="000000"/>
        </w:rPr>
        <w:t>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(или не получает) первое практи</w:t>
      </w:r>
      <w:r>
        <w:rPr>
          <w:rFonts w:ascii="Times New Roman" w:hAnsi="Times New Roman"/>
          <w:color w:val="000000"/>
        </w:rPr>
        <w:t>ческое подтверждение приобретённых социальных знаний, начинает их ценить (или отвергает).</w:t>
      </w:r>
    </w:p>
    <w:p w14:paraId="A7000000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</w:rPr>
        <w:t xml:space="preserve">     </w:t>
      </w:r>
      <w:r>
        <w:rPr>
          <w:rStyle w:val="Style_3_ch"/>
          <w:rFonts w:ascii="Times New Roman" w:hAnsi="Times New Roman"/>
          <w:color w:val="000000"/>
        </w:rPr>
        <w:t xml:space="preserve">Третий уровень результатов </w:t>
      </w:r>
      <w:r>
        <w:rPr>
          <w:rFonts w:ascii="Times New Roman" w:hAnsi="Times New Roman"/>
          <w:color w:val="000000"/>
        </w:rPr>
        <w:t xml:space="preserve">- получение </w:t>
      </w:r>
      <w:r>
        <w:rPr>
          <w:rFonts w:ascii="Times New Roman" w:hAnsi="Times New Roman"/>
          <w:color w:val="000000"/>
        </w:rPr>
        <w:t>обучающимися</w:t>
      </w:r>
      <w:r>
        <w:rPr>
          <w:rFonts w:ascii="Times New Roman" w:hAnsi="Times New Roman"/>
          <w:color w:val="000000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>
        <w:rPr>
          <w:rStyle w:val="Style_4_ch"/>
          <w:rFonts w:ascii="Times New Roman" w:hAnsi="Times New Roman"/>
          <w:color w:val="000000"/>
        </w:rPr>
        <w:t>а не просто узнаёт о том, как стать)</w:t>
      </w:r>
      <w:r>
        <w:rPr>
          <w:rFonts w:ascii="Times New Roman" w:hAnsi="Times New Roman"/>
          <w:color w:val="000000"/>
        </w:rPr>
        <w:t xml:space="preserve"> гражданином, социальным деятелем, свободным че</w:t>
      </w:r>
      <w:r>
        <w:rPr>
          <w:rFonts w:ascii="Times New Roman" w:hAnsi="Times New Roman"/>
          <w:color w:val="000000"/>
        </w:rPr>
        <w:t>ловеком. Для достижения данного уровня результатов особое значение имеет взаимодействие обучающегося с представите</w:t>
      </w:r>
      <w:r>
        <w:rPr>
          <w:rFonts w:ascii="Times New Roman" w:hAnsi="Times New Roman"/>
          <w:color w:val="000000"/>
        </w:rPr>
        <w:t>лями различных социальных субъектов за пределами образо</w:t>
      </w:r>
      <w:r>
        <w:rPr>
          <w:rFonts w:ascii="Times New Roman" w:hAnsi="Times New Roman"/>
          <w:color w:val="000000"/>
        </w:rPr>
        <w:t>вательного учреждения, в открытой общественной среде.</w:t>
      </w:r>
    </w:p>
    <w:p w14:paraId="A8000000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переходом от одного уровня результатов к другому су</w:t>
      </w:r>
      <w:r>
        <w:rPr>
          <w:rFonts w:ascii="Times New Roman" w:hAnsi="Times New Roman"/>
          <w:color w:val="000000"/>
        </w:rPr>
        <w:t>щественно возрастают воспитательные эффекты: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  на третьем уровне создаются необходимые условия для участия обучающихся в нравственно ориентированной соци</w:t>
      </w:r>
      <w:r>
        <w:rPr>
          <w:rFonts w:ascii="Times New Roman" w:hAnsi="Times New Roman"/>
          <w:color w:val="000000"/>
        </w:rPr>
        <w:t>ально значимой деятельности.</w:t>
      </w:r>
    </w:p>
    <w:p w14:paraId="A9000000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Таким образом, знания о ценностях переводятся в реаль</w:t>
      </w:r>
      <w:r>
        <w:rPr>
          <w:rFonts w:ascii="Times New Roman" w:hAnsi="Times New Roman"/>
          <w:color w:val="000000"/>
        </w:rPr>
        <w:t>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</w:t>
      </w:r>
      <w:r>
        <w:rPr>
          <w:rFonts w:ascii="Times New Roman" w:hAnsi="Times New Roman"/>
          <w:color w:val="000000"/>
        </w:rPr>
        <w:t>чающихся достигает относительной полноты. Переход от одного уровня воспитательных результатов к другому должен быть последовательным, постепенным.</w:t>
      </w:r>
    </w:p>
    <w:p w14:paraId="AA000000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i w:val="1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Основные результаты духовно-нравственного развития и воспитания учащихся оцениваются в рамках </w:t>
      </w:r>
      <w:r>
        <w:rPr>
          <w:rFonts w:ascii="Times New Roman" w:hAnsi="Times New Roman"/>
          <w:b w:val="1"/>
          <w:color w:val="000000"/>
        </w:rPr>
        <w:t>мониторинговых процедур,</w:t>
      </w:r>
      <w:r>
        <w:rPr>
          <w:rFonts w:ascii="Times New Roman" w:hAnsi="Times New Roman"/>
          <w:color w:val="000000"/>
        </w:rPr>
        <w:t xml:space="preserve"> в которых ведущими методами будут: экспертные суждения (родителей, педагогов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</w:t>
      </w:r>
      <w:r>
        <w:rPr>
          <w:rFonts w:ascii="Times New Roman" w:hAnsi="Times New Roman"/>
          <w:color w:val="000000"/>
        </w:rPr>
        <w:t>самооценочные</w:t>
      </w:r>
      <w:r>
        <w:rPr>
          <w:rFonts w:ascii="Times New Roman" w:hAnsi="Times New Roman"/>
          <w:color w:val="000000"/>
        </w:rPr>
        <w:t xml:space="preserve"> суждения  детей.  </w:t>
      </w:r>
    </w:p>
    <w:p w14:paraId="AB000000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14:paraId="AC000000">
      <w:pPr>
        <w:tabs>
          <w:tab w:leader="none" w:pos="1080" w:val="left"/>
        </w:tabs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 </w:t>
      </w:r>
      <w:r>
        <w:rPr>
          <w:rFonts w:ascii="Times New Roman" w:hAnsi="Times New Roman"/>
          <w:color w:val="000000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14:paraId="AD000000">
      <w:pPr>
        <w:tabs>
          <w:tab w:leader="none" w:pos="1080" w:val="left"/>
        </w:tabs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 </w:t>
      </w:r>
      <w:r>
        <w:rPr>
          <w:rFonts w:ascii="Times New Roman" w:hAnsi="Times New Roman"/>
          <w:color w:val="000000"/>
        </w:rPr>
        <w:t>характеристика социальных чувств (патриотизм, толерантность, гуманизм и др.);</w:t>
      </w:r>
    </w:p>
    <w:p w14:paraId="AE000000">
      <w:pPr>
        <w:tabs>
          <w:tab w:leader="none" w:pos="1080" w:val="left"/>
        </w:tabs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 </w:t>
      </w:r>
      <w:r>
        <w:rPr>
          <w:rFonts w:ascii="Times New Roman" w:hAnsi="Times New Roman"/>
          <w:color w:val="000000"/>
        </w:rPr>
        <w:t>индивидуальные личностные характеристики (доброта, дружелюбие, честность и т.п.).</w:t>
      </w:r>
    </w:p>
    <w:p w14:paraId="AF000000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 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14:paraId="B0000000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Данная программа интегрируется с предметами: русский язык, литературное чтение, математика, окружающий мир.  Так взаимосвязь с русским языком происходит при знакомстве учеников с новыми словами, их лексикой, морфологией и орфографией, что расширяет словарный запас учеников, развивает их орфографическую зоркость.</w:t>
      </w:r>
    </w:p>
    <w:p w14:paraId="B1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Навыки осознанного, выразительного беглого чтения формируются при знакомстве учащихся с литературными произведениями  (рассказами, стихами и т.д.).</w:t>
      </w:r>
    </w:p>
    <w:p w14:paraId="B2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Математические умения и навыки закрепляются при работе с числами, а здесь числа носят исторический характер. Отрабатываются и графические </w:t>
      </w:r>
      <w:r>
        <w:rPr>
          <w:rFonts w:ascii="Times New Roman" w:hAnsi="Times New Roman"/>
        </w:rPr>
        <w:t>умения</w:t>
      </w:r>
      <w:r>
        <w:rPr>
          <w:rFonts w:ascii="Times New Roman" w:hAnsi="Times New Roman"/>
        </w:rPr>
        <w:t xml:space="preserve">  и навыки при составлении кроссвордов.</w:t>
      </w:r>
    </w:p>
    <w:p w14:paraId="B3000000">
      <w:pPr>
        <w:spacing w:after="0" w:line="240" w:lineRule="auto"/>
        <w:ind w:firstLine="709"/>
        <w:rPr>
          <w:rFonts w:ascii="Times New Roman" w:hAnsi="Times New Roman"/>
        </w:rPr>
      </w:pPr>
    </w:p>
    <w:p w14:paraId="B4000000">
      <w:pPr>
        <w:spacing w:after="0" w:line="240" w:lineRule="auto"/>
        <w:ind w:firstLine="709"/>
        <w:rPr>
          <w:rFonts w:ascii="Times New Roman" w:hAnsi="Times New Roman"/>
          <w:b w:val="1"/>
          <w:u w:val="single"/>
        </w:rPr>
      </w:pPr>
    </w:p>
    <w:p w14:paraId="B5000000">
      <w:pPr>
        <w:spacing w:after="0" w:line="240" w:lineRule="auto"/>
        <w:ind w:firstLine="709"/>
        <w:rPr>
          <w:rFonts w:ascii="Times New Roman" w:hAnsi="Times New Roman"/>
          <w:u w:val="single"/>
        </w:rPr>
      </w:pPr>
      <w:r>
        <w:rPr>
          <w:rFonts w:ascii="Times New Roman" w:hAnsi="Times New Roman"/>
          <w:b w:val="1"/>
          <w:u w:val="single"/>
        </w:rPr>
        <w:t>8. Формы подведения итогов</w:t>
      </w:r>
    </w:p>
    <w:p w14:paraId="B6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Формы подведения итогов реализации данной программы:</w:t>
      </w:r>
    </w:p>
    <w:p w14:paraId="B7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участие в конкурсах различного уровня (школьного, муниципального, регионального),</w:t>
      </w:r>
    </w:p>
    <w:p w14:paraId="B8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участие в социальных акциях, </w:t>
      </w:r>
    </w:p>
    <w:p w14:paraId="B9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выставки рисунков;</w:t>
      </w:r>
    </w:p>
    <w:p w14:paraId="BA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защита проектов;</w:t>
      </w:r>
    </w:p>
    <w:p w14:paraId="BB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создание и пополнение папки «История моей семьи»;</w:t>
      </w:r>
    </w:p>
    <w:p w14:paraId="BC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 выпуски тематических стенгазет, оформление тематических выставок;</w:t>
      </w:r>
    </w:p>
    <w:p w14:paraId="BD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оформление страниц Портфолио ученика.</w:t>
      </w:r>
    </w:p>
    <w:p w14:paraId="BE000000">
      <w:pPr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- конференции  (участие  обучающихся в классных, школьных  мероприятиях) и т.п.</w:t>
      </w:r>
    </w:p>
    <w:p w14:paraId="BF000000">
      <w:pPr>
        <w:spacing w:after="0" w:line="240" w:lineRule="auto"/>
        <w:ind/>
        <w:rPr>
          <w:rFonts w:ascii="Times New Roman" w:hAnsi="Times New Roman"/>
          <w:b w:val="1"/>
          <w:u w:val="single"/>
        </w:rPr>
      </w:pPr>
    </w:p>
    <w:p w14:paraId="C0000000">
      <w:pPr>
        <w:tabs>
          <w:tab w:leader="none" w:pos="851" w:val="left"/>
        </w:tabs>
        <w:spacing w:after="0" w:line="240" w:lineRule="auto"/>
        <w:ind w:firstLine="709"/>
        <w:outlineLvl w:val="0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9. Структура программы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84"/>
        <w:gridCol w:w="5954"/>
        <w:gridCol w:w="2232"/>
      </w:tblGrid>
      <w:tr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spacing w:after="0" w:line="240" w:lineRule="auto"/>
              <w:ind w:firstLine="709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b w:val="1"/>
              </w:rPr>
              <w:t>№ темы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spacing w:after="0" w:line="240" w:lineRule="auto"/>
              <w:ind w:firstLine="709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Название темы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Всего часов</w:t>
            </w:r>
          </w:p>
        </w:tc>
      </w:tr>
      <w:tr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1.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маленькая родина. Наш район, наше село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12</w:t>
            </w:r>
            <w:r>
              <w:rPr>
                <w:rFonts w:ascii="Times New Roman" w:hAnsi="Times New Roman"/>
              </w:rPr>
              <w:t>ч</w:t>
            </w:r>
          </w:p>
        </w:tc>
      </w:tr>
      <w:tr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2.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Наша область 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 w:firstLine="7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15</w:t>
            </w:r>
            <w:r>
              <w:rPr>
                <w:rFonts w:ascii="Times New Roman" w:hAnsi="Times New Roman"/>
              </w:rPr>
              <w:t>ч</w:t>
            </w:r>
          </w:p>
        </w:tc>
      </w:tr>
      <w:tr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3.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Люди нашего края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6</w:t>
            </w:r>
            <w:r>
              <w:rPr>
                <w:rFonts w:ascii="Times New Roman" w:hAnsi="Times New Roman"/>
              </w:rPr>
              <w:t>ч</w:t>
            </w:r>
          </w:p>
        </w:tc>
      </w:tr>
      <w:tr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4.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</w:t>
            </w:r>
            <w:r>
              <w:rPr>
                <w:rFonts w:ascii="Times New Roman" w:hAnsi="Times New Roman"/>
              </w:rPr>
              <w:t>ч</w:t>
            </w:r>
          </w:p>
        </w:tc>
      </w:tr>
      <w:tr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34 часа</w:t>
            </w:r>
          </w:p>
        </w:tc>
      </w:tr>
    </w:tbl>
    <w:p w14:paraId="D3000000">
      <w:pPr>
        <w:spacing w:after="0" w:line="240" w:lineRule="auto"/>
        <w:ind/>
        <w:rPr>
          <w:rFonts w:ascii="Times New Roman" w:hAnsi="Times New Roman"/>
        </w:rPr>
      </w:pPr>
    </w:p>
    <w:p w14:paraId="D4000000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содержит три  основных раздела: «Моя маленькая родина. Наш район, наше село», «Наша область», «Люди нашего края».  Каждый раздел поделен на темы, которые ежегодно будут </w:t>
      </w:r>
      <w:r>
        <w:rPr>
          <w:rFonts w:ascii="Times New Roman" w:hAnsi="Times New Roman"/>
        </w:rPr>
        <w:t>расширяться</w:t>
      </w:r>
      <w:r>
        <w:rPr>
          <w:rFonts w:ascii="Times New Roman" w:hAnsi="Times New Roman"/>
        </w:rPr>
        <w:t xml:space="preserve">  и конкретизироваться в соответствии с возрастными особенностями учащихся начальной школы.  Таким образом, программа дает материал по «восходящей спирали», то есть периодическое возвращение к определенным темам на более высоком уровне. </w:t>
      </w:r>
    </w:p>
    <w:p w14:paraId="D5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Широко используются местные ресурсы: культурные учреждения и предприятия села, Подольский народный </w:t>
      </w:r>
      <w:r>
        <w:rPr>
          <w:rFonts w:ascii="Times New Roman" w:hAnsi="Times New Roman"/>
        </w:rPr>
        <w:t>историко</w:t>
      </w:r>
      <w:r>
        <w:rPr>
          <w:rFonts w:ascii="Times New Roman" w:hAnsi="Times New Roman"/>
        </w:rPr>
        <w:t xml:space="preserve"> - краеведческий музей, памятные места. Практическая направленность программы позволяет учащимся усваивать материал в деятельности</w:t>
      </w:r>
    </w:p>
    <w:p w14:paraId="D6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Программа первого года обучения предполагает формирование понятий о малой родине, воспитание любви к родному дому, семье, школе, селу, в котором живешь, району, области. Важнейшая задача: познакомить детей с их окружением (дома, улицы, достопримечательности села, района).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взрослых. Программа  предполагает формирование первичных понятий об истории, достопримечательностях Красногвардейского района и Оренбургской области, о богатстве растительного и животного мира.     </w:t>
      </w:r>
    </w:p>
    <w:p w14:paraId="D7000000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В рамках реализации программы в каждом классе проводится 4-5 экскурсий по туристическим маршрутам посещения исторических и географических памятников, достопримечательных мест села, района, области.</w:t>
      </w:r>
      <w:r>
        <w:rPr>
          <w:rFonts w:ascii="Times New Roman" w:hAnsi="Times New Roman"/>
        </w:rPr>
        <w:t xml:space="preserve">        </w:t>
      </w:r>
    </w:p>
    <w:p w14:paraId="D8000000">
      <w:pPr>
        <w:spacing w:after="0" w:line="240" w:lineRule="auto"/>
        <w:ind w:firstLine="709"/>
        <w:rPr>
          <w:rFonts w:ascii="Times New Roman" w:hAnsi="Times New Roman"/>
        </w:rPr>
      </w:pPr>
    </w:p>
    <w:p w14:paraId="D9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DA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DB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DC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DD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DE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DF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E0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E1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E2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E3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E4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E5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E6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E7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E8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E9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EA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EB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EC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p w14:paraId="ED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Учебно-тематический план</w:t>
      </w:r>
    </w:p>
    <w:p w14:paraId="EE000000">
      <w:pPr>
        <w:spacing w:after="0" w:line="240" w:lineRule="auto"/>
        <w:ind w:firstLine="709"/>
        <w:jc w:val="center"/>
        <w:rPr>
          <w:rFonts w:ascii="Times New Roman" w:hAnsi="Times New Roman"/>
          <w:b w:val="1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46"/>
        <w:gridCol w:w="777"/>
        <w:gridCol w:w="4367"/>
        <w:gridCol w:w="3270"/>
      </w:tblGrid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 w:firstLine="709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 занятия 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 w:firstLine="709"/>
              <w:rPr>
                <w:rFonts w:ascii="Times New Roman" w:hAnsi="Times New Roman"/>
                <w:b w:val="1"/>
              </w:rPr>
            </w:pPr>
          </w:p>
          <w:p w14:paraId="F1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Кол-во часов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spacing w:after="0" w:line="240" w:lineRule="auto"/>
              <w:ind w:firstLine="6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занятия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 w:firstLine="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Содержание занятия (теория и практика). Форма проведения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 w:firstLine="354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12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 w:firstLine="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1.Наше село, район, районный центр.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Моё село   вчера, сегодня и завтра. 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 беседа. Практическая работа: Проект:  «Борьба за мечту:  Каким я вижу будущее моего села». 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школа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традициями, историей своей школы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я знаю о символике  моего края.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содержанию. Обобщение. Творческая работа.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Памятники природы района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содержанию. Заочная экскурсия. Практическая работа: собрать и оформить информацию об одном из памятников природы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Вот моя деревня, вот мой дом родной.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беседа: продолжить знакомство   и  углубить  знания учащихся  об  истории строительства 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.С</w:t>
            </w:r>
            <w:r>
              <w:rPr>
                <w:rFonts w:ascii="Times New Roman" w:hAnsi="Times New Roman"/>
              </w:rPr>
              <w:t>вердловский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Памятные места нашего района. Памятники и мемориалы  героям ВОВ.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бесед Практическая работа: собрать и оформить информацию о памятных  местах нашего района, города (работа в группах). Творческая работа: «Мой эскиз памятника красногвардейца</w:t>
            </w:r>
            <w:r>
              <w:rPr>
                <w:rFonts w:ascii="Times New Roman" w:hAnsi="Times New Roman"/>
              </w:rPr>
              <w:t>м-</w:t>
            </w:r>
            <w:r>
              <w:rPr>
                <w:rFonts w:ascii="Times New Roman" w:hAnsi="Times New Roman"/>
              </w:rPr>
              <w:t xml:space="preserve"> участникам  ВОВ».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деятельность: сочинение, рисунки, поделки, посвященные теме войны. «Открытка ветерану»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 творческая работа: найти и извлечь необходимую информацию по заданной теме, изготовить поделки, рисунки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11- 12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Достопримечательности  Красногвардейского района. Главные исторические и культурные памятники.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работа: выставка книг и фотографий достопримечательностей  нашего района.  Рассматривание и обсуждение.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 w:firstLine="354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 w:firstLine="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 xml:space="preserve">Тема 2. Наша область 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Колумбы истории Оренбургской (Кириллов И. К., Татищев В. Н., Неплюев И. И., </w:t>
            </w:r>
            <w:r>
              <w:rPr>
                <w:rFonts w:ascii="Times New Roman" w:hAnsi="Times New Roman"/>
              </w:rPr>
              <w:t>Рычков</w:t>
            </w:r>
            <w:r>
              <w:rPr>
                <w:rFonts w:ascii="Times New Roman" w:hAnsi="Times New Roman"/>
              </w:rPr>
              <w:t xml:space="preserve"> П. И</w:t>
            </w:r>
            <w:r>
              <w:rPr>
                <w:rFonts w:ascii="Times New Roman" w:hAnsi="Times New Roman"/>
                <w:color w:val="336699"/>
              </w:rPr>
              <w:t>.)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людях, прославивших Оренбург</w:t>
            </w:r>
          </w:p>
          <w:p w14:paraId="20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Какие «пути – дороги» связывают нашу область с другими регионами России и зарубежными странами. 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и индивидуальная работа с картой. Практическое занятие (работа с атласом, контурной картой)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основания Оренбурга. И.И. Неплюев – основатель г. Оренбурга и Оренбургской губернии. Заселение </w:t>
            </w:r>
            <w:r>
              <w:rPr>
                <w:rFonts w:ascii="Times New Roman" w:hAnsi="Times New Roman"/>
              </w:rPr>
              <w:t>оренбургских степей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по содержанию. 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Столица  </w:t>
            </w:r>
            <w:r>
              <w:rPr>
                <w:rFonts w:ascii="Times New Roman" w:hAnsi="Times New Roman"/>
              </w:rPr>
              <w:t>нашей</w:t>
            </w:r>
            <w:r>
              <w:rPr>
                <w:rFonts w:ascii="Times New Roman" w:hAnsi="Times New Roman"/>
              </w:rPr>
              <w:t xml:space="preserve">  области-Оренбург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Презентация. Заочное путешествие.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Е. Пугачеве в Оренбуржье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Е. Пугачеве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Революционные события в Оренбургской губернии и их отражение в истории будущего Красногвардейского района (Советское время)</w:t>
            </w:r>
          </w:p>
          <w:p w14:paraId="3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Революционные события в Ивановке.  События в </w:t>
            </w:r>
            <w:r>
              <w:rPr>
                <w:rFonts w:ascii="Times New Roman" w:hAnsi="Times New Roman"/>
              </w:rPr>
              <w:t>Староюлдашево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Найти информацию о революционных событиях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19-21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кормушек для птиц.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работа: изготовление кормушек для птиц. Индивидуальная и групповая работа. Привлечение родителей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 w:firstLine="3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 w:firstLine="6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Водные ресурсы. 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Фронтальная и индивидуальная работа с картой. Определение проблемы и выбор собственного исследования. Работа с контурной картой.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Растительность.  Растительный мир. Охрана  и  восстановление  лесов  и растительности. Роль  заповедников  и  ботанических  садов.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консультационная работа. Защита собственных исследовательских проектов на тему «Как мы можем защитить леса».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Животный мир. Охрана и восстановление животного мира Оренбуржья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беседа. Определение проблемы и выбор темы собственного исследования. Работа в группах.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Труженики тыла - фронту.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 беседа. Практическая работа:  рисование плаката.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Города Оренбуржья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Познавательно-исследовательская – знакомство с городами Оренбургской области, что производят, чем знамениты, какие музеи есть…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2"/>
              <w:spacing w:after="0" w:before="0"/>
              <w:ind/>
              <w:rPr>
                <w:color w:val="000000"/>
                <w:sz w:val="22"/>
              </w:rPr>
            </w:pPr>
            <w:r>
              <w:rPr>
                <w:color w:val="00000A"/>
                <w:sz w:val="22"/>
              </w:rPr>
              <w:t>Богатства родного края.</w:t>
            </w:r>
          </w:p>
          <w:p w14:paraId="51010000">
            <w:pPr>
              <w:pStyle w:val="Style_2"/>
              <w:spacing w:after="0" w:before="0"/>
              <w:ind/>
              <w:rPr>
                <w:color w:val="000000"/>
                <w:sz w:val="22"/>
                <w:highlight w:val="white"/>
              </w:rPr>
            </w:pP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2"/>
              <w:spacing w:after="0" w:before="0"/>
              <w:ind/>
              <w:rPr>
                <w:color w:val="000000"/>
                <w:sz w:val="22"/>
              </w:rPr>
            </w:pPr>
            <w:r>
              <w:rPr>
                <w:color w:val="00000A"/>
                <w:sz w:val="22"/>
              </w:rPr>
              <w:t xml:space="preserve">Сформировать у детей представления о полезных ископаемых Оренбургского края (газ, нефть, соль, медная руда). </w:t>
            </w:r>
            <w:r>
              <w:rPr>
                <w:color w:val="00000A"/>
                <w:sz w:val="22"/>
              </w:rPr>
              <w:t>Способах</w:t>
            </w:r>
            <w:r>
              <w:rPr>
                <w:color w:val="00000A"/>
                <w:sz w:val="22"/>
              </w:rPr>
              <w:t xml:space="preserve"> их добычи и их роли в жизни человека.</w:t>
            </w:r>
          </w:p>
          <w:p w14:paraId="53010000">
            <w:pPr>
              <w:spacing w:after="0" w:line="240" w:lineRule="auto"/>
              <w:ind w:firstLine="2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 w:firstLine="354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 w:firstLine="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Тема 4.Люди нашего края.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 w:firstLine="354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«Ю.А. Гагарин – гордость Оренбурга».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содержанию. Сбор информации. Создание презентации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Красногвардейцы - Герои Советского Союза.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содержанию. Практическая работа: создание иллюстративного текста (электронная презентация) на тему: «Красногвардейцы - Герои Советского Союза».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Расскажи о своем герое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содержанию.</w:t>
            </w:r>
            <w:r>
              <w:rPr>
                <w:rFonts w:ascii="Times New Roman" w:hAnsi="Times New Roman"/>
              </w:rPr>
              <w:t xml:space="preserve"> Творческая работа «Расскажи о </w:t>
            </w:r>
            <w:r>
              <w:rPr>
                <w:rFonts w:ascii="Times New Roman" w:hAnsi="Times New Roman"/>
              </w:rPr>
              <w:t>своем герое</w:t>
            </w:r>
            <w:r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 Узнать, кто из героев или членов их семей проживает рядом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31-32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Вечная память героям!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 к Аллее Славы.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 w:line="240" w:lineRule="auto"/>
              <w:ind w:firstLine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 на тему «Что я бы сделал для своей области, если бы был губернатором».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содержанию. Индивидуальная поисковая, групповая поисковая деятельность; работа,  в группах, в парах. Защита проектов.</w:t>
            </w:r>
          </w:p>
        </w:tc>
      </w:tr>
      <w:tr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 w:firstLine="3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line="240" w:lineRule="auto"/>
              <w:ind w:firstLine="65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Подведение итогов.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after="0" w:line="240" w:lineRule="auto"/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курса: Что запомнилось, понравилось. Чему научились. Выставка лучших работ.</w:t>
            </w:r>
          </w:p>
        </w:tc>
      </w:tr>
    </w:tbl>
    <w:p w14:paraId="70010000">
      <w:pPr>
        <w:spacing w:after="0" w:line="240" w:lineRule="auto"/>
        <w:ind/>
        <w:rPr>
          <w:rFonts w:ascii="Times New Roman" w:hAnsi="Times New Roman"/>
          <w:b w:val="1"/>
        </w:rPr>
      </w:pPr>
    </w:p>
    <w:p w14:paraId="71010000">
      <w:pPr>
        <w:spacing w:after="0" w:line="240" w:lineRule="auto"/>
        <w:ind/>
        <w:rPr>
          <w:rFonts w:ascii="Times New Roman" w:hAnsi="Times New Roman"/>
          <w:b w:val="1"/>
          <w:u w:val="single"/>
        </w:rPr>
      </w:pPr>
    </w:p>
    <w:p w14:paraId="72010000">
      <w:pPr>
        <w:spacing w:after="0" w:line="240" w:lineRule="auto"/>
        <w:ind/>
        <w:rPr>
          <w:rFonts w:ascii="Times New Roman" w:hAnsi="Times New Roman"/>
          <w:u w:val="single"/>
        </w:rPr>
      </w:pPr>
      <w:r>
        <w:rPr>
          <w:rFonts w:ascii="Times New Roman" w:hAnsi="Times New Roman"/>
          <w:b w:val="1"/>
          <w:u w:val="single"/>
        </w:rPr>
        <w:t>10. Список литературы для учителя:</w:t>
      </w:r>
      <w:r>
        <w:rPr>
          <w:rFonts w:ascii="Times New Roman" w:hAnsi="Times New Roman"/>
          <w:u w:val="single"/>
        </w:rPr>
        <w:t xml:space="preserve"> </w:t>
      </w:r>
    </w:p>
    <w:p w14:paraId="73010000">
      <w:pPr>
        <w:pStyle w:val="Style_1"/>
        <w:numPr>
          <w:ilvl w:val="0"/>
          <w:numId w:val="4"/>
        </w:numPr>
        <w:spacing w:after="0" w:line="240" w:lineRule="auto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Кирсанов Н.Ф., </w:t>
      </w:r>
      <w:r>
        <w:rPr>
          <w:rFonts w:ascii="Times New Roman" w:hAnsi="Times New Roman"/>
        </w:rPr>
        <w:t>Сударчиков</w:t>
      </w:r>
      <w:r>
        <w:rPr>
          <w:rFonts w:ascii="Times New Roman" w:hAnsi="Times New Roman"/>
        </w:rPr>
        <w:t xml:space="preserve"> В.А. Монография. / Альбом исторической хроники. «Здесь дорого нам всё, ведь мы отсюда родом». //– Санкт-Петербург, 2015 – 272 с.: ил</w:t>
      </w:r>
    </w:p>
    <w:p w14:paraId="74010000">
      <w:pPr>
        <w:pStyle w:val="Style_1"/>
        <w:numPr>
          <w:ilvl w:val="0"/>
          <w:numId w:val="4"/>
        </w:num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Футорянский</w:t>
      </w:r>
      <w:r>
        <w:rPr>
          <w:rFonts w:ascii="Times New Roman" w:hAnsi="Times New Roman"/>
        </w:rPr>
        <w:t xml:space="preserve"> Л. И. Оренбуржье – великой Победе (к 50-летию Победы в великой Отечественной войне). – Оренбург: изд-во ОГПУ, 1994 </w:t>
      </w:r>
    </w:p>
    <w:p w14:paraId="75010000">
      <w:pPr>
        <w:pStyle w:val="Style_1"/>
        <w:numPr>
          <w:ilvl w:val="0"/>
          <w:numId w:val="4"/>
        </w:num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Смольников И. Путешествие Пушкина А.С. в Оренбургский край. М., Мысль.</w:t>
      </w:r>
    </w:p>
    <w:p w14:paraId="76010000">
      <w:pPr>
        <w:pStyle w:val="Style_1"/>
        <w:numPr>
          <w:ilvl w:val="0"/>
          <w:numId w:val="4"/>
        </w:num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Прянишников Н.Е. Писатели-классики в Оренбургском крае. Челябинск, 1974.</w:t>
      </w:r>
    </w:p>
    <w:p w14:paraId="77010000">
      <w:pPr>
        <w:pStyle w:val="Style_1"/>
        <w:numPr>
          <w:ilvl w:val="0"/>
          <w:numId w:val="4"/>
        </w:num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Ведмицкий</w:t>
      </w:r>
      <w:r>
        <w:rPr>
          <w:rFonts w:ascii="Times New Roman" w:hAnsi="Times New Roman"/>
        </w:rPr>
        <w:t xml:space="preserve"> А.Т. Шевченко в Оренбургской ссылке. Оренбург, 19 60.</w:t>
      </w:r>
    </w:p>
    <w:p w14:paraId="78010000">
      <w:pPr>
        <w:pStyle w:val="Style_1"/>
        <w:numPr>
          <w:ilvl w:val="0"/>
          <w:numId w:val="4"/>
        </w:num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Медведева Л.С. Художники Оренбургской области. Л., 1973.</w:t>
      </w:r>
    </w:p>
    <w:p w14:paraId="79010000">
      <w:pPr>
        <w:pStyle w:val="Style_1"/>
        <w:numPr>
          <w:ilvl w:val="0"/>
          <w:numId w:val="4"/>
        </w:num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Зобов Ю.С. Историки Южного Урала. Вторая половина </w:t>
      </w:r>
      <w:r>
        <w:rPr>
          <w:rFonts w:ascii="Times New Roman" w:hAnsi="Times New Roman"/>
        </w:rPr>
        <w:t>XIX</w:t>
      </w:r>
      <w:r>
        <w:rPr>
          <w:rFonts w:ascii="Times New Roman" w:hAnsi="Times New Roman"/>
        </w:rPr>
        <w:t xml:space="preserve"> – начало </w:t>
      </w:r>
      <w:r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вв. Оренбург, 1991.</w:t>
      </w:r>
    </w:p>
    <w:p w14:paraId="7A01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История </w:t>
      </w:r>
      <w:r>
        <w:rPr>
          <w:rFonts w:ascii="Times New Roman" w:hAnsi="Times New Roman"/>
        </w:rPr>
        <w:t>Оренбуржья</w:t>
      </w:r>
      <w:r>
        <w:rPr>
          <w:rFonts w:ascii="Times New Roman" w:hAnsi="Times New Roman"/>
        </w:rPr>
        <w:t>.П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</w:rPr>
        <w:t xml:space="preserve"> ред. </w:t>
      </w:r>
      <w:r>
        <w:rPr>
          <w:rFonts w:ascii="Times New Roman" w:hAnsi="Times New Roman"/>
        </w:rPr>
        <w:t>Л.И.Футорянского</w:t>
      </w:r>
      <w:r>
        <w:rPr>
          <w:rFonts w:ascii="Times New Roman" w:hAnsi="Times New Roman"/>
        </w:rPr>
        <w:t xml:space="preserve">. Оренбург, </w:t>
      </w:r>
      <w:r>
        <w:rPr>
          <w:rFonts w:ascii="Times New Roman" w:hAnsi="Times New Roman"/>
        </w:rPr>
        <w:t>кн</w:t>
      </w:r>
      <w:r>
        <w:rPr>
          <w:rFonts w:ascii="Times New Roman" w:hAnsi="Times New Roman"/>
        </w:rPr>
        <w:t>.и</w:t>
      </w:r>
      <w:r>
        <w:rPr>
          <w:rFonts w:ascii="Times New Roman" w:hAnsi="Times New Roman"/>
        </w:rPr>
        <w:t>зд</w:t>
      </w:r>
      <w:r>
        <w:rPr>
          <w:rFonts w:ascii="Times New Roman" w:hAnsi="Times New Roman"/>
        </w:rPr>
        <w:t>-во, 1996г. В книге излагается исторический путь Оренбуржья с древнейших времен до наших дней. Своеобразие  книги в том, что события излагаются в связи с деятельностью многих известных в истории края личностей.</w:t>
      </w:r>
    </w:p>
    <w:p w14:paraId="7B01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История родного края. Сост. </w:t>
      </w:r>
      <w:r>
        <w:rPr>
          <w:rFonts w:ascii="Times New Roman" w:hAnsi="Times New Roman"/>
        </w:rPr>
        <w:t>П.И.Сучков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науч</w:t>
      </w:r>
      <w:r>
        <w:rPr>
          <w:rFonts w:ascii="Times New Roman" w:hAnsi="Times New Roman"/>
        </w:rPr>
        <w:t>.р</w:t>
      </w:r>
      <w:r>
        <w:rPr>
          <w:rFonts w:ascii="Times New Roman" w:hAnsi="Times New Roman"/>
        </w:rPr>
        <w:t>ед.Л.И.Футорянский</w:t>
      </w:r>
      <w:r>
        <w:rPr>
          <w:rFonts w:ascii="Times New Roman" w:hAnsi="Times New Roman"/>
        </w:rPr>
        <w:t xml:space="preserve">. Челябинск, </w:t>
      </w:r>
      <w:r>
        <w:rPr>
          <w:rFonts w:ascii="Times New Roman" w:hAnsi="Times New Roman"/>
        </w:rPr>
        <w:t>Юж</w:t>
      </w:r>
      <w:r>
        <w:rPr>
          <w:rFonts w:ascii="Times New Roman" w:hAnsi="Times New Roman"/>
        </w:rPr>
        <w:t>.-</w:t>
      </w:r>
      <w:r>
        <w:rPr>
          <w:rFonts w:ascii="Times New Roman" w:hAnsi="Times New Roman"/>
        </w:rPr>
        <w:t>Урал.кн</w:t>
      </w:r>
      <w:r>
        <w:rPr>
          <w:rFonts w:ascii="Times New Roman" w:hAnsi="Times New Roman"/>
        </w:rPr>
        <w:t>. изд-во, 1988г.</w:t>
      </w:r>
    </w:p>
    <w:p w14:paraId="7C01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Оренбургский край: история, традиции, культура: </w:t>
      </w:r>
      <w:r>
        <w:rPr>
          <w:rFonts w:ascii="Times New Roman" w:hAnsi="Times New Roman"/>
        </w:rPr>
        <w:t xml:space="preserve">сборник / отв. ред. Г.И. </w:t>
      </w:r>
      <w:r>
        <w:rPr>
          <w:rFonts w:ascii="Times New Roman" w:hAnsi="Times New Roman"/>
        </w:rPr>
        <w:t>Биушкин</w:t>
      </w:r>
      <w:r>
        <w:rPr>
          <w:rFonts w:ascii="Times New Roman" w:hAnsi="Times New Roman"/>
        </w:rPr>
        <w:t>. – Оренбург, 2009. – 343 с.</w:t>
      </w:r>
    </w:p>
    <w:p w14:paraId="7D01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11. Губернаторы Оренбургского края.</w:t>
      </w:r>
      <w:r>
        <w:rPr>
          <w:rFonts w:ascii="Times New Roman" w:hAnsi="Times New Roman"/>
        </w:rPr>
        <w:t xml:space="preserve">- Оренбург: Оренбургское книжное издательство, 1999.-400 </w:t>
      </w:r>
      <w:r>
        <w:rPr>
          <w:rFonts w:ascii="Times New Roman" w:hAnsi="Times New Roman"/>
        </w:rPr>
        <w:t>с</w:t>
      </w:r>
    </w:p>
    <w:p w14:paraId="7E010000">
      <w:pPr>
        <w:spacing w:after="0" w:line="24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Интернет-ресурсы:</w:t>
      </w:r>
    </w:p>
    <w:p w14:paraId="7F010000">
      <w:pPr>
        <w:spacing w:after="0" w:line="240" w:lineRule="auto"/>
        <w:ind/>
        <w:rPr>
          <w:rFonts w:ascii="Times New Roman" w:hAnsi="Times New Roman"/>
        </w:rPr>
      </w:pPr>
      <w:r>
        <w:rPr>
          <w:rStyle w:val="Style_6_ch"/>
          <w:rFonts w:ascii="Times New Roman" w:hAnsi="Times New Roman"/>
        </w:rPr>
        <w:fldChar w:fldCharType="begin"/>
      </w:r>
      <w:r>
        <w:rPr>
          <w:rStyle w:val="Style_6_ch"/>
          <w:rFonts w:ascii="Times New Roman" w:hAnsi="Times New Roman"/>
        </w:rPr>
        <w:instrText>HYPERLINK "https://uraloved.ru/mesta/orenburgskaya-obl"</w:instrText>
      </w:r>
      <w:r>
        <w:rPr>
          <w:rStyle w:val="Style_6_ch"/>
          <w:rFonts w:ascii="Times New Roman" w:hAnsi="Times New Roman"/>
        </w:rPr>
        <w:fldChar w:fldCharType="separate"/>
      </w:r>
      <w:r>
        <w:rPr>
          <w:rStyle w:val="Style_6_ch"/>
          <w:rFonts w:ascii="Times New Roman" w:hAnsi="Times New Roman"/>
        </w:rPr>
        <w:t>https://uraloved.ru/mesta/orenburgskaya-obl</w:t>
      </w:r>
      <w:r>
        <w:rPr>
          <w:rStyle w:val="Style_6_ch"/>
          <w:rFonts w:ascii="Times New Roman" w:hAnsi="Times New Roman"/>
        </w:rPr>
        <w:fldChar w:fldCharType="end"/>
      </w:r>
    </w:p>
    <w:p w14:paraId="80010000">
      <w:pPr>
        <w:spacing w:after="0" w:line="240" w:lineRule="auto"/>
        <w:ind/>
        <w:rPr>
          <w:rFonts w:ascii="Times New Roman" w:hAnsi="Times New Roman"/>
        </w:rPr>
      </w:pPr>
      <w:r>
        <w:rPr>
          <w:rStyle w:val="Style_6_ch"/>
          <w:rFonts w:ascii="Times New Roman" w:hAnsi="Times New Roman"/>
        </w:rPr>
        <w:fldChar w:fldCharType="begin"/>
      </w:r>
      <w:r>
        <w:rPr>
          <w:rStyle w:val="Style_6_ch"/>
          <w:rFonts w:ascii="Times New Roman" w:hAnsi="Times New Roman"/>
        </w:rPr>
        <w:instrText>HYPERLINK "http://kraeved.opck.org/geraldika/"</w:instrText>
      </w:r>
      <w:r>
        <w:rPr>
          <w:rStyle w:val="Style_6_ch"/>
          <w:rFonts w:ascii="Times New Roman" w:hAnsi="Times New Roman"/>
        </w:rPr>
        <w:fldChar w:fldCharType="separate"/>
      </w:r>
      <w:r>
        <w:rPr>
          <w:rStyle w:val="Style_6_ch"/>
          <w:rFonts w:ascii="Times New Roman" w:hAnsi="Times New Roman"/>
        </w:rPr>
        <w:t>http://kraeved.opck.org/geraldika/</w:t>
      </w:r>
      <w:r>
        <w:rPr>
          <w:rStyle w:val="Style_6_ch"/>
          <w:rFonts w:ascii="Times New Roman" w:hAnsi="Times New Roman"/>
        </w:rPr>
        <w:fldChar w:fldCharType="end"/>
      </w:r>
    </w:p>
    <w:p w14:paraId="81010000">
      <w:pPr>
        <w:spacing w:after="0" w:line="240" w:lineRule="auto"/>
        <w:ind/>
        <w:rPr>
          <w:rFonts w:ascii="Times New Roman" w:hAnsi="Times New Roman"/>
        </w:rPr>
      </w:pPr>
      <w:r>
        <w:rPr>
          <w:rStyle w:val="Style_6_ch"/>
          <w:rFonts w:ascii="Times New Roman" w:hAnsi="Times New Roman"/>
        </w:rPr>
        <w:fldChar w:fldCharType="begin"/>
      </w:r>
      <w:r>
        <w:rPr>
          <w:rStyle w:val="Style_6_ch"/>
          <w:rFonts w:ascii="Times New Roman" w:hAnsi="Times New Roman"/>
        </w:rPr>
        <w:instrText>HYPERLINK "http://www.chodb.ru/chest/"</w:instrText>
      </w:r>
      <w:r>
        <w:rPr>
          <w:rStyle w:val="Style_6_ch"/>
          <w:rFonts w:ascii="Times New Roman" w:hAnsi="Times New Roman"/>
        </w:rPr>
        <w:fldChar w:fldCharType="separate"/>
      </w:r>
      <w:r>
        <w:rPr>
          <w:rStyle w:val="Style_6_ch"/>
          <w:rFonts w:ascii="Times New Roman" w:hAnsi="Times New Roman"/>
        </w:rPr>
        <w:t>http://www.chodb.ru/chest/</w:t>
      </w:r>
      <w:r>
        <w:rPr>
          <w:rStyle w:val="Style_6_ch"/>
          <w:rFonts w:ascii="Times New Roman" w:hAnsi="Times New Roman"/>
        </w:rPr>
        <w:fldChar w:fldCharType="end"/>
      </w:r>
    </w:p>
    <w:p w14:paraId="82010000">
      <w:pPr>
        <w:spacing w:after="0" w:line="240" w:lineRule="auto"/>
        <w:ind/>
        <w:rPr>
          <w:rFonts w:ascii="Times New Roman" w:hAnsi="Times New Roman"/>
        </w:rPr>
      </w:pPr>
      <w:r>
        <w:rPr>
          <w:rStyle w:val="Style_6_ch"/>
          <w:rFonts w:ascii="Times New Roman" w:hAnsi="Times New Roman"/>
        </w:rPr>
        <w:fldChar w:fldCharType="begin"/>
      </w:r>
      <w:r>
        <w:rPr>
          <w:rStyle w:val="Style_6_ch"/>
          <w:rFonts w:ascii="Times New Roman" w:hAnsi="Times New Roman"/>
        </w:rPr>
        <w:instrText>HYPERLINK "http://book.uraic.ru/kraevedenie"</w:instrText>
      </w:r>
      <w:r>
        <w:rPr>
          <w:rStyle w:val="Style_6_ch"/>
          <w:rFonts w:ascii="Times New Roman" w:hAnsi="Times New Roman"/>
        </w:rPr>
        <w:fldChar w:fldCharType="separate"/>
      </w:r>
      <w:r>
        <w:rPr>
          <w:rStyle w:val="Style_6_ch"/>
          <w:rFonts w:ascii="Times New Roman" w:hAnsi="Times New Roman"/>
        </w:rPr>
        <w:t>http://book.uraic.ru/kraevedenie</w:t>
      </w:r>
      <w:r>
        <w:rPr>
          <w:rStyle w:val="Style_6_ch"/>
          <w:rFonts w:ascii="Times New Roman" w:hAnsi="Times New Roman"/>
        </w:rPr>
        <w:fldChar w:fldCharType="end"/>
      </w:r>
    </w:p>
    <w:p w14:paraId="83010000">
      <w:pPr>
        <w:spacing w:after="0" w:line="240" w:lineRule="auto"/>
        <w:ind/>
        <w:rPr>
          <w:rFonts w:ascii="Times New Roman" w:hAnsi="Times New Roman"/>
        </w:rPr>
      </w:pPr>
      <w:r>
        <w:rPr>
          <w:rStyle w:val="Style_6_ch"/>
          <w:rFonts w:ascii="Times New Roman" w:hAnsi="Times New Roman"/>
        </w:rPr>
        <w:fldChar w:fldCharType="begin"/>
      </w:r>
      <w:r>
        <w:rPr>
          <w:rStyle w:val="Style_6_ch"/>
          <w:rFonts w:ascii="Times New Roman" w:hAnsi="Times New Roman"/>
        </w:rPr>
        <w:instrText>HYPERLINK "http://uraloved.ru/literatura/stihi-pro-ural"</w:instrText>
      </w:r>
      <w:r>
        <w:rPr>
          <w:rStyle w:val="Style_6_ch"/>
          <w:rFonts w:ascii="Times New Roman" w:hAnsi="Times New Roman"/>
        </w:rPr>
        <w:fldChar w:fldCharType="separate"/>
      </w:r>
      <w:r>
        <w:rPr>
          <w:rStyle w:val="Style_6_ch"/>
          <w:rFonts w:ascii="Times New Roman" w:hAnsi="Times New Roman"/>
        </w:rPr>
        <w:t>http://uraloved.ru/literatura/stihi-pro-ural</w:t>
      </w:r>
      <w:r>
        <w:rPr>
          <w:rStyle w:val="Style_6_ch"/>
          <w:rFonts w:ascii="Times New Roman" w:hAnsi="Times New Roman"/>
        </w:rPr>
        <w:fldChar w:fldCharType="end"/>
      </w:r>
    </w:p>
    <w:p w14:paraId="84010000">
      <w:pPr>
        <w:spacing w:after="0" w:line="240" w:lineRule="auto"/>
        <w:ind/>
        <w:rPr>
          <w:rFonts w:ascii="Times New Roman" w:hAnsi="Times New Roman"/>
        </w:rPr>
      </w:pPr>
      <w:r>
        <w:rPr>
          <w:rStyle w:val="Style_6_ch"/>
          <w:rFonts w:ascii="Times New Roman" w:hAnsi="Times New Roman"/>
        </w:rPr>
        <w:fldChar w:fldCharType="begin"/>
      </w:r>
      <w:r>
        <w:rPr>
          <w:rStyle w:val="Style_6_ch"/>
          <w:rFonts w:ascii="Times New Roman" w:hAnsi="Times New Roman"/>
        </w:rPr>
        <w:instrText>HYPERLINK "http://www.rusf.ru/vk/"</w:instrText>
      </w:r>
      <w:r>
        <w:rPr>
          <w:rStyle w:val="Style_6_ch"/>
          <w:rFonts w:ascii="Times New Roman" w:hAnsi="Times New Roman"/>
        </w:rPr>
        <w:fldChar w:fldCharType="separate"/>
      </w:r>
      <w:r>
        <w:rPr>
          <w:rStyle w:val="Style_6_ch"/>
          <w:rFonts w:ascii="Times New Roman" w:hAnsi="Times New Roman"/>
        </w:rPr>
        <w:t>http://www.rusf.ru/vk/</w:t>
      </w:r>
      <w:r>
        <w:rPr>
          <w:rStyle w:val="Style_6_ch"/>
          <w:rFonts w:ascii="Times New Roman" w:hAnsi="Times New Roman"/>
        </w:rPr>
        <w:fldChar w:fldCharType="end"/>
      </w:r>
    </w:p>
    <w:p w14:paraId="85010000">
      <w:pPr>
        <w:spacing w:after="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Оренбургские писатели – краеведы /сайт История Оренбуржья http://kraeved.opck.org/biblioteka</w:t>
      </w:r>
    </w:p>
    <w:p w14:paraId="86010000">
      <w:pPr>
        <w:spacing w:after="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Ермолаев, Д.Е. Гражданско-патриотическое воспитание в дошкольных общеобразовательных учреждениях // Электронный научный журнал «Современные проблемы науки и образования». – 2011 г. – № 5</w:t>
      </w:r>
    </w:p>
    <w:p w14:paraId="87010000">
      <w:pPr>
        <w:spacing w:after="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URL: http://www.orenobl.ru/poem.php</w:t>
      </w:r>
    </w:p>
    <w:p w14:paraId="88010000">
      <w:pPr>
        <w:spacing w:after="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www.school.edu.ru «Российский общеобразовательный портал».</w:t>
      </w:r>
    </w:p>
    <w:p w14:paraId="89010000">
      <w:pPr>
        <w:spacing w:after="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doshkolnik.ru «Дошкольник – сайт для всей семьи»</w:t>
      </w:r>
    </w:p>
    <w:p w14:paraId="8A010000">
      <w:pPr>
        <w:spacing w:after="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http://allforchildren.ru/friendsongs/friend.php «Всё для детей» — музыка, сказки, родная речь, поделки.</w:t>
      </w:r>
    </w:p>
    <w:p w14:paraId="8B010000">
      <w:pPr>
        <w:spacing w:after="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Сайт «Оренбургская область», раздел «Стихи оренбургских поэтов про Оренбуржье» (http://www.orenobl.ru)</w:t>
      </w:r>
    </w:p>
    <w:p w14:paraId="8C010000"/>
    <w:p w14:paraId="8D010000"/>
    <w:p w14:paraId="8E010000"/>
    <w:p w14:paraId="8F010000"/>
    <w:p w14:paraId="90010000">
      <w:pPr>
        <w:spacing w:line="360" w:lineRule="auto"/>
        <w:ind/>
        <w:jc w:val="both"/>
        <w:rPr>
          <w:rFonts w:ascii="Times New Roman" w:hAnsi="Times New Roman"/>
          <w:b w:val="1"/>
          <w:sz w:val="72"/>
        </w:rPr>
      </w:pPr>
      <w:r>
        <w:rPr>
          <w:rFonts w:ascii="Times New Roman" w:hAnsi="Times New Roman"/>
          <w:b w:val="1"/>
          <w:sz w:val="44"/>
        </w:rPr>
        <w:t xml:space="preserve">           </w:t>
      </w:r>
      <w:bookmarkStart w:id="3" w:name="_GoBack"/>
      <w:bookmarkEnd w:id="3"/>
    </w:p>
    <w:p w14:paraId="91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  <w:sz w:val="32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615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335"/>
      </w:pPr>
    </w:lvl>
    <w:lvl w:ilvl="2">
      <w:start w:val="1"/>
      <w:numFmt w:val="lowerRoman"/>
      <w:lvlText w:val="%3."/>
      <w:lvlJc w:val="right"/>
      <w:pPr>
        <w:ind w:hanging="180" w:left="2055"/>
      </w:pPr>
    </w:lvl>
    <w:lvl w:ilvl="3">
      <w:start w:val="1"/>
      <w:numFmt w:val="decimal"/>
      <w:lvlText w:val="%4."/>
      <w:lvlJc w:val="left"/>
      <w:pPr>
        <w:ind w:hanging="360" w:left="2775"/>
      </w:pPr>
    </w:lvl>
    <w:lvl w:ilvl="4">
      <w:start w:val="1"/>
      <w:numFmt w:val="lowerLetter"/>
      <w:lvlText w:val="%5."/>
      <w:lvlJc w:val="left"/>
      <w:pPr>
        <w:ind w:hanging="360" w:left="3495"/>
      </w:pPr>
    </w:lvl>
    <w:lvl w:ilvl="5">
      <w:start w:val="1"/>
      <w:numFmt w:val="lowerRoman"/>
      <w:lvlText w:val="%6."/>
      <w:lvlJc w:val="right"/>
      <w:pPr>
        <w:ind w:hanging="180" w:left="4215"/>
      </w:pPr>
    </w:lvl>
    <w:lvl w:ilvl="6">
      <w:start w:val="1"/>
      <w:numFmt w:val="decimal"/>
      <w:lvlText w:val="%7."/>
      <w:lvlJc w:val="left"/>
      <w:pPr>
        <w:ind w:hanging="360" w:left="4935"/>
      </w:pPr>
    </w:lvl>
    <w:lvl w:ilvl="7">
      <w:start w:val="1"/>
      <w:numFmt w:val="lowerLetter"/>
      <w:lvlText w:val="%8."/>
      <w:lvlJc w:val="left"/>
      <w:pPr>
        <w:ind w:hanging="360" w:left="5655"/>
      </w:pPr>
    </w:lvl>
    <w:lvl w:ilvl="8">
      <w:start w:val="1"/>
      <w:numFmt w:val="lowerRoman"/>
      <w:lvlText w:val="%9."/>
      <w:lvlJc w:val="right"/>
      <w:pPr>
        <w:ind w:hanging="180" w:left="6375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160" w:line="264" w:lineRule="auto"/>
      <w:ind/>
    </w:pPr>
    <w:rPr>
      <w:rFonts w:ascii="Calibri" w:hAnsi="Calibri"/>
    </w:rPr>
  </w:style>
  <w:style w:default="1" w:styleId="Style_7_ch" w:type="character">
    <w:name w:val="Normal"/>
    <w:link w:val="Style_7"/>
    <w:rPr>
      <w:rFonts w:ascii="Calibri" w:hAnsi="Calibri"/>
    </w:rPr>
  </w:style>
  <w:style w:styleId="Style_4" w:type="paragraph">
    <w:name w:val="Emphasis"/>
    <w:link w:val="Style_4_ch"/>
    <w:rPr>
      <w:i w:val="1"/>
    </w:rPr>
  </w:style>
  <w:style w:styleId="Style_4_ch" w:type="character">
    <w:name w:val="Emphasis"/>
    <w:link w:val="Style_4"/>
    <w:rPr>
      <w:i w:val="1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Normal (Web)"/>
    <w:basedOn w:val="Style_7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7_ch"/>
    <w:link w:val="Style_2"/>
    <w:rPr>
      <w:rFonts w:ascii="Times New Roman" w:hAnsi="Times New Roman"/>
      <w:sz w:val="24"/>
    </w:rPr>
  </w:style>
  <w:style w:styleId="Style_3" w:type="paragraph">
    <w:name w:val="Strong"/>
    <w:link w:val="Style_3_ch"/>
    <w:rPr>
      <w:b w:val="1"/>
    </w:rPr>
  </w:style>
  <w:style w:styleId="Style_3_ch" w:type="character">
    <w:name w:val="Strong"/>
    <w:link w:val="Style_3"/>
    <w:rPr>
      <w:b w:val="1"/>
    </w:rPr>
  </w:style>
  <w:style w:styleId="Style_13" w:type="paragraph">
    <w:name w:val="toc 3"/>
    <w:next w:val="Style_7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7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7_ch"/>
    <w:link w:val="Style_14"/>
    <w:rPr>
      <w:rFonts w:ascii="Tahoma" w:hAnsi="Tahoma"/>
      <w:sz w:val="16"/>
    </w:rPr>
  </w:style>
  <w:style w:styleId="Style_1" w:type="paragraph">
    <w:name w:val="List Paragraph"/>
    <w:basedOn w:val="Style_7"/>
    <w:link w:val="Style_1_ch"/>
    <w:pPr>
      <w:ind w:firstLine="0" w:left="720"/>
      <w:contextualSpacing w:val="1"/>
    </w:pPr>
  </w:style>
  <w:style w:styleId="Style_1_ch" w:type="character">
    <w:name w:val="List Paragraph"/>
    <w:basedOn w:val="Style_7_ch"/>
    <w:link w:val="Style_1"/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7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7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7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7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7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7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oc 10"/>
    <w:next w:val="Style_7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25" w:type="paragraph">
    <w:name w:val="Title"/>
    <w:next w:val="Style_7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7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2023-10-03T04:35:28Z</dcterms:modified>
</cp:coreProperties>
</file>